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94708" w14:textId="77777777" w:rsidR="00BE3070" w:rsidRPr="007176FB" w:rsidRDefault="00BE3070" w:rsidP="00BE3070">
      <w:pPr>
        <w:pStyle w:val="3"/>
        <w:spacing w:line="640" w:lineRule="exact"/>
        <w:ind w:firstLineChars="0" w:firstLine="0"/>
        <w:jc w:val="center"/>
        <w:rPr>
          <w:rFonts w:ascii="仿宋" w:eastAsia="仿宋" w:hAnsi="仿宋"/>
          <w:b/>
          <w:sz w:val="40"/>
          <w:szCs w:val="44"/>
        </w:rPr>
      </w:pPr>
      <w:r w:rsidRPr="007176FB">
        <w:rPr>
          <w:rFonts w:ascii="仿宋" w:eastAsia="仿宋" w:hAnsi="仿宋" w:hint="eastAsia"/>
          <w:b/>
          <w:bCs/>
          <w:sz w:val="40"/>
          <w:szCs w:val="44"/>
        </w:rPr>
        <w:t>SZZB-22W041</w:t>
      </w:r>
      <w:r w:rsidRPr="007176FB">
        <w:rPr>
          <w:rFonts w:ascii="仿宋" w:eastAsia="仿宋" w:hAnsi="仿宋" w:hint="eastAsia"/>
          <w:b/>
          <w:sz w:val="40"/>
          <w:szCs w:val="44"/>
        </w:rPr>
        <w:t>“2021年基本公卫中央资金（重点地方病防治、鼠疫防治）试剂耗材采购”</w:t>
      </w:r>
      <w:r w:rsidRPr="007176FB">
        <w:rPr>
          <w:rFonts w:ascii="仿宋" w:eastAsia="仿宋" w:hAnsi="仿宋" w:hint="eastAsia"/>
          <w:b/>
          <w:bCs/>
          <w:sz w:val="40"/>
          <w:szCs w:val="44"/>
        </w:rPr>
        <w:t>询价公告</w:t>
      </w:r>
    </w:p>
    <w:p w14:paraId="4636E263" w14:textId="77777777" w:rsidR="00BE3070" w:rsidRPr="007176FB" w:rsidRDefault="00BE3070" w:rsidP="00BE3070">
      <w:pPr>
        <w:pStyle w:val="3"/>
        <w:spacing w:line="440" w:lineRule="exact"/>
        <w:ind w:firstLine="522"/>
        <w:rPr>
          <w:rFonts w:ascii="仿宋" w:eastAsia="仿宋" w:hAnsi="仿宋"/>
          <w:b/>
          <w:spacing w:val="10"/>
        </w:rPr>
      </w:pPr>
    </w:p>
    <w:p w14:paraId="4297B9C5" w14:textId="77777777" w:rsidR="00BE3070" w:rsidRPr="007176FB" w:rsidRDefault="00BE3070" w:rsidP="00BE3070">
      <w:pPr>
        <w:pStyle w:val="3"/>
        <w:spacing w:line="440" w:lineRule="exact"/>
        <w:rPr>
          <w:rFonts w:ascii="仿宋" w:eastAsia="仿宋" w:hAnsi="仿宋"/>
          <w:szCs w:val="24"/>
        </w:rPr>
      </w:pPr>
      <w:r w:rsidRPr="007176FB">
        <w:rPr>
          <w:rFonts w:ascii="仿宋" w:eastAsia="仿宋" w:hAnsi="仿宋" w:hint="eastAsia"/>
          <w:szCs w:val="24"/>
        </w:rPr>
        <w:t>受昆明市疾病预防控制中心的委托，云南山重建设工程招标咨询有限公司对该单位“2021年基本公卫中央资金（重点地方病防治、鼠疫防治）试剂耗材采购（项目编号：SZZB-22W041）”进行询价采购，现诚邀符合要求的单位参加本次采购活动。</w:t>
      </w:r>
    </w:p>
    <w:p w14:paraId="51BE912F" w14:textId="77777777" w:rsidR="00BE3070" w:rsidRPr="007176FB" w:rsidRDefault="00BE3070" w:rsidP="00BE3070">
      <w:pPr>
        <w:pStyle w:val="3"/>
        <w:spacing w:line="440" w:lineRule="exact"/>
        <w:ind w:firstLine="482"/>
        <w:rPr>
          <w:rFonts w:ascii="仿宋" w:eastAsia="仿宋" w:hAnsi="仿宋"/>
          <w:b/>
          <w:szCs w:val="24"/>
        </w:rPr>
      </w:pPr>
      <w:r w:rsidRPr="007176FB">
        <w:rPr>
          <w:rFonts w:ascii="仿宋" w:eastAsia="仿宋" w:hAnsi="仿宋" w:hint="eastAsia"/>
          <w:b/>
          <w:bCs/>
          <w:szCs w:val="24"/>
        </w:rPr>
        <w:t>1、</w:t>
      </w:r>
      <w:r w:rsidRPr="007176FB">
        <w:rPr>
          <w:rFonts w:ascii="仿宋" w:eastAsia="仿宋" w:hAnsi="仿宋" w:hint="eastAsia"/>
          <w:b/>
          <w:szCs w:val="24"/>
        </w:rPr>
        <w:t>采购范围：</w:t>
      </w:r>
    </w:p>
    <w:p w14:paraId="16D49104" w14:textId="77777777" w:rsidR="00BE3070" w:rsidRPr="007176FB" w:rsidRDefault="00BE3070" w:rsidP="00BE3070">
      <w:pPr>
        <w:spacing w:line="440" w:lineRule="exact"/>
        <w:ind w:leftChars="314" w:left="2219" w:hangingChars="650" w:hanging="1560"/>
        <w:rPr>
          <w:rFonts w:ascii="仿宋" w:eastAsia="仿宋" w:hAnsi="仿宋"/>
          <w:sz w:val="24"/>
          <w:szCs w:val="24"/>
        </w:rPr>
      </w:pPr>
      <w:r w:rsidRPr="007176FB">
        <w:rPr>
          <w:rFonts w:ascii="仿宋" w:eastAsia="仿宋" w:hAnsi="仿宋" w:hint="eastAsia"/>
          <w:sz w:val="24"/>
          <w:szCs w:val="24"/>
        </w:rPr>
        <w:t>1.1项目名称：2021年</w:t>
      </w:r>
      <w:proofErr w:type="gramStart"/>
      <w:r w:rsidRPr="007176FB">
        <w:rPr>
          <w:rFonts w:ascii="仿宋" w:eastAsia="仿宋" w:hAnsi="仿宋" w:hint="eastAsia"/>
          <w:sz w:val="24"/>
          <w:szCs w:val="24"/>
        </w:rPr>
        <w:t>基本公卫中央</w:t>
      </w:r>
      <w:proofErr w:type="gramEnd"/>
      <w:r w:rsidRPr="007176FB">
        <w:rPr>
          <w:rFonts w:ascii="仿宋" w:eastAsia="仿宋" w:hAnsi="仿宋" w:hint="eastAsia"/>
          <w:sz w:val="24"/>
          <w:szCs w:val="24"/>
        </w:rPr>
        <w:t>资金（重点地方病防治、鼠疫防治）试剂耗材采购</w:t>
      </w:r>
    </w:p>
    <w:p w14:paraId="73CC113B" w14:textId="77777777" w:rsidR="00BE3070" w:rsidRPr="007176FB" w:rsidRDefault="00BE3070" w:rsidP="00BE3070">
      <w:pPr>
        <w:spacing w:line="440" w:lineRule="exact"/>
        <w:ind w:leftChars="314" w:left="2219" w:hangingChars="650" w:hanging="1560"/>
        <w:rPr>
          <w:rFonts w:ascii="仿宋" w:eastAsia="仿宋" w:hAnsi="仿宋"/>
          <w:sz w:val="24"/>
          <w:szCs w:val="24"/>
        </w:rPr>
      </w:pPr>
      <w:r w:rsidRPr="007176FB">
        <w:rPr>
          <w:rFonts w:ascii="仿宋" w:eastAsia="仿宋" w:hAnsi="仿宋" w:hint="eastAsia"/>
          <w:sz w:val="24"/>
          <w:szCs w:val="24"/>
        </w:rPr>
        <w:t>1.2项目编号：SZZB-22W041</w:t>
      </w:r>
    </w:p>
    <w:p w14:paraId="76BDE8E9" w14:textId="77777777" w:rsidR="00BE3070" w:rsidRPr="007176FB" w:rsidRDefault="00BE3070" w:rsidP="00BE3070">
      <w:pPr>
        <w:spacing w:line="440" w:lineRule="exact"/>
        <w:ind w:leftChars="314" w:left="2219" w:hangingChars="650" w:hanging="1560"/>
        <w:rPr>
          <w:rFonts w:ascii="仿宋" w:eastAsia="仿宋" w:hAnsi="仿宋"/>
          <w:sz w:val="24"/>
          <w:szCs w:val="24"/>
        </w:rPr>
      </w:pPr>
      <w:r w:rsidRPr="007176FB">
        <w:rPr>
          <w:rFonts w:ascii="仿宋" w:eastAsia="仿宋" w:hAnsi="仿宋" w:hint="eastAsia"/>
          <w:sz w:val="24"/>
          <w:szCs w:val="24"/>
        </w:rPr>
        <w:t>1</w:t>
      </w:r>
      <w:r w:rsidRPr="007176FB">
        <w:rPr>
          <w:rFonts w:ascii="仿宋" w:eastAsia="仿宋" w:hAnsi="仿宋"/>
          <w:sz w:val="24"/>
          <w:szCs w:val="24"/>
        </w:rPr>
        <w:t>.</w:t>
      </w:r>
      <w:r w:rsidRPr="007176FB">
        <w:rPr>
          <w:rFonts w:ascii="仿宋" w:eastAsia="仿宋" w:hAnsi="仿宋" w:hint="eastAsia"/>
          <w:sz w:val="24"/>
          <w:szCs w:val="24"/>
        </w:rPr>
        <w:t>3采购内容：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4495"/>
        <w:gridCol w:w="850"/>
        <w:gridCol w:w="709"/>
        <w:gridCol w:w="1559"/>
        <w:gridCol w:w="1559"/>
      </w:tblGrid>
      <w:tr w:rsidR="00BE3070" w:rsidRPr="007176FB" w14:paraId="2166C5BA" w14:textId="77777777" w:rsidTr="00E65D70">
        <w:trPr>
          <w:trHeight w:val="581"/>
          <w:tblHeader/>
          <w:jc w:val="center"/>
        </w:trPr>
        <w:tc>
          <w:tcPr>
            <w:tcW w:w="462" w:type="dxa"/>
            <w:vAlign w:val="center"/>
          </w:tcPr>
          <w:p w14:paraId="6E9D22CF" w14:textId="77777777" w:rsidR="00BE3070" w:rsidRPr="007176FB" w:rsidRDefault="00BE3070" w:rsidP="00E65D70">
            <w:pPr>
              <w:spacing w:line="400" w:lineRule="exact"/>
              <w:jc w:val="center"/>
              <w:rPr>
                <w:rFonts w:ascii="仿宋" w:eastAsia="仿宋" w:hAnsi="仿宋"/>
                <w:b/>
                <w:sz w:val="24"/>
                <w:szCs w:val="24"/>
              </w:rPr>
            </w:pPr>
            <w:r w:rsidRPr="007176FB">
              <w:rPr>
                <w:rFonts w:ascii="仿宋" w:eastAsia="仿宋" w:hAnsi="仿宋" w:hint="eastAsia"/>
                <w:b/>
                <w:sz w:val="24"/>
                <w:szCs w:val="24"/>
              </w:rPr>
              <w:t>序号</w:t>
            </w:r>
          </w:p>
        </w:tc>
        <w:tc>
          <w:tcPr>
            <w:tcW w:w="4495" w:type="dxa"/>
            <w:vAlign w:val="center"/>
          </w:tcPr>
          <w:p w14:paraId="1D4D5C42" w14:textId="77777777" w:rsidR="00BE3070" w:rsidRPr="007176FB" w:rsidRDefault="00BE3070" w:rsidP="00E65D70">
            <w:pPr>
              <w:spacing w:line="400" w:lineRule="exact"/>
              <w:jc w:val="center"/>
              <w:rPr>
                <w:rFonts w:ascii="仿宋" w:eastAsia="仿宋" w:hAnsi="仿宋"/>
                <w:b/>
                <w:sz w:val="24"/>
                <w:szCs w:val="24"/>
              </w:rPr>
            </w:pPr>
            <w:r w:rsidRPr="007176FB">
              <w:rPr>
                <w:rFonts w:ascii="仿宋" w:eastAsia="仿宋" w:hAnsi="仿宋" w:hint="eastAsia"/>
                <w:b/>
                <w:sz w:val="24"/>
                <w:szCs w:val="24"/>
              </w:rPr>
              <w:t>项目(产品)名称</w:t>
            </w:r>
          </w:p>
        </w:tc>
        <w:tc>
          <w:tcPr>
            <w:tcW w:w="850" w:type="dxa"/>
            <w:vAlign w:val="center"/>
          </w:tcPr>
          <w:p w14:paraId="3BD90999" w14:textId="77777777" w:rsidR="00BE3070" w:rsidRPr="007176FB" w:rsidRDefault="00BE3070" w:rsidP="00E65D70">
            <w:pPr>
              <w:spacing w:line="400" w:lineRule="exact"/>
              <w:jc w:val="center"/>
              <w:rPr>
                <w:rFonts w:ascii="仿宋" w:eastAsia="仿宋" w:hAnsi="仿宋"/>
                <w:b/>
                <w:sz w:val="24"/>
                <w:szCs w:val="24"/>
              </w:rPr>
            </w:pPr>
            <w:r w:rsidRPr="007176FB">
              <w:rPr>
                <w:rFonts w:ascii="仿宋" w:eastAsia="仿宋" w:hAnsi="仿宋" w:hint="eastAsia"/>
                <w:b/>
                <w:sz w:val="24"/>
                <w:szCs w:val="24"/>
              </w:rPr>
              <w:t>数量</w:t>
            </w:r>
          </w:p>
        </w:tc>
        <w:tc>
          <w:tcPr>
            <w:tcW w:w="709" w:type="dxa"/>
            <w:vAlign w:val="center"/>
          </w:tcPr>
          <w:p w14:paraId="10520036" w14:textId="77777777" w:rsidR="00BE3070" w:rsidRPr="007176FB" w:rsidRDefault="00BE3070" w:rsidP="00E65D70">
            <w:pPr>
              <w:spacing w:line="400" w:lineRule="exact"/>
              <w:jc w:val="center"/>
              <w:rPr>
                <w:rFonts w:ascii="仿宋" w:eastAsia="仿宋" w:hAnsi="仿宋"/>
                <w:b/>
                <w:sz w:val="24"/>
                <w:szCs w:val="24"/>
              </w:rPr>
            </w:pPr>
            <w:r w:rsidRPr="007176FB">
              <w:rPr>
                <w:rFonts w:ascii="仿宋" w:eastAsia="仿宋" w:hAnsi="仿宋" w:hint="eastAsia"/>
                <w:b/>
                <w:sz w:val="24"/>
                <w:szCs w:val="24"/>
              </w:rPr>
              <w:t>计量</w:t>
            </w:r>
          </w:p>
          <w:p w14:paraId="34DED1FD" w14:textId="77777777" w:rsidR="00BE3070" w:rsidRPr="007176FB" w:rsidRDefault="00BE3070" w:rsidP="00E65D70">
            <w:pPr>
              <w:spacing w:line="400" w:lineRule="exact"/>
              <w:jc w:val="center"/>
              <w:rPr>
                <w:rFonts w:ascii="仿宋" w:eastAsia="仿宋" w:hAnsi="仿宋"/>
                <w:b/>
                <w:sz w:val="24"/>
                <w:szCs w:val="24"/>
              </w:rPr>
            </w:pPr>
            <w:r w:rsidRPr="007176FB">
              <w:rPr>
                <w:rFonts w:ascii="仿宋" w:eastAsia="仿宋" w:hAnsi="仿宋" w:hint="eastAsia"/>
                <w:b/>
                <w:sz w:val="24"/>
                <w:szCs w:val="24"/>
              </w:rPr>
              <w:t>单位</w:t>
            </w:r>
          </w:p>
        </w:tc>
        <w:tc>
          <w:tcPr>
            <w:tcW w:w="1559" w:type="dxa"/>
            <w:vAlign w:val="center"/>
          </w:tcPr>
          <w:p w14:paraId="632A9D7E" w14:textId="77777777" w:rsidR="00BE3070" w:rsidRPr="007176FB" w:rsidRDefault="00BE3070" w:rsidP="00E65D70">
            <w:pPr>
              <w:spacing w:line="400" w:lineRule="exact"/>
              <w:jc w:val="center"/>
              <w:rPr>
                <w:rFonts w:ascii="仿宋" w:eastAsia="仿宋" w:hAnsi="仿宋"/>
                <w:b/>
                <w:sz w:val="24"/>
                <w:szCs w:val="24"/>
              </w:rPr>
            </w:pPr>
            <w:r w:rsidRPr="007176FB">
              <w:rPr>
                <w:rFonts w:ascii="仿宋" w:eastAsia="仿宋" w:hAnsi="仿宋" w:hint="eastAsia"/>
                <w:b/>
                <w:sz w:val="24"/>
                <w:szCs w:val="24"/>
              </w:rPr>
              <w:t>采购预算</w:t>
            </w:r>
          </w:p>
        </w:tc>
        <w:tc>
          <w:tcPr>
            <w:tcW w:w="1559" w:type="dxa"/>
            <w:vAlign w:val="center"/>
          </w:tcPr>
          <w:p w14:paraId="74E8C8A8" w14:textId="77777777" w:rsidR="00BE3070" w:rsidRPr="007176FB" w:rsidRDefault="00BE3070" w:rsidP="00E65D70">
            <w:pPr>
              <w:spacing w:line="400" w:lineRule="exact"/>
              <w:jc w:val="center"/>
              <w:rPr>
                <w:rFonts w:ascii="仿宋" w:eastAsia="仿宋" w:hAnsi="仿宋"/>
                <w:b/>
                <w:sz w:val="24"/>
                <w:szCs w:val="24"/>
              </w:rPr>
            </w:pPr>
            <w:r w:rsidRPr="007176FB">
              <w:rPr>
                <w:rFonts w:ascii="仿宋" w:eastAsia="仿宋" w:hAnsi="仿宋" w:hint="eastAsia"/>
                <w:b/>
                <w:sz w:val="24"/>
                <w:szCs w:val="24"/>
              </w:rPr>
              <w:t>具体要求</w:t>
            </w:r>
          </w:p>
        </w:tc>
      </w:tr>
      <w:tr w:rsidR="00BE3070" w:rsidRPr="007176FB" w14:paraId="772C34D1" w14:textId="77777777" w:rsidTr="00E65D70">
        <w:trPr>
          <w:trHeight w:val="419"/>
          <w:jc w:val="center"/>
        </w:trPr>
        <w:tc>
          <w:tcPr>
            <w:tcW w:w="462" w:type="dxa"/>
            <w:vAlign w:val="center"/>
          </w:tcPr>
          <w:p w14:paraId="7EBC2B3C"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w:t>
            </w:r>
          </w:p>
        </w:tc>
        <w:tc>
          <w:tcPr>
            <w:tcW w:w="4495" w:type="dxa"/>
            <w:vAlign w:val="center"/>
          </w:tcPr>
          <w:p w14:paraId="13D3A59E"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N95口罩</w:t>
            </w:r>
          </w:p>
        </w:tc>
        <w:tc>
          <w:tcPr>
            <w:tcW w:w="850" w:type="dxa"/>
            <w:vAlign w:val="center"/>
          </w:tcPr>
          <w:p w14:paraId="39856BF3"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600</w:t>
            </w:r>
          </w:p>
        </w:tc>
        <w:tc>
          <w:tcPr>
            <w:tcW w:w="709" w:type="dxa"/>
            <w:vAlign w:val="center"/>
          </w:tcPr>
          <w:p w14:paraId="4E8B230A"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只</w:t>
            </w:r>
          </w:p>
        </w:tc>
        <w:tc>
          <w:tcPr>
            <w:tcW w:w="1559" w:type="dxa"/>
            <w:vMerge w:val="restart"/>
            <w:vAlign w:val="center"/>
          </w:tcPr>
          <w:p w14:paraId="4ACC27B3"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sz w:val="24"/>
                <w:szCs w:val="24"/>
              </w:rPr>
              <w:t>14.968</w:t>
            </w:r>
            <w:r w:rsidRPr="007176FB">
              <w:rPr>
                <w:rFonts w:ascii="仿宋" w:eastAsia="仿宋" w:hAnsi="仿宋" w:hint="eastAsia"/>
                <w:sz w:val="24"/>
                <w:szCs w:val="24"/>
              </w:rPr>
              <w:t>万元</w:t>
            </w:r>
          </w:p>
        </w:tc>
        <w:tc>
          <w:tcPr>
            <w:tcW w:w="1559" w:type="dxa"/>
            <w:vMerge w:val="restart"/>
            <w:vAlign w:val="center"/>
          </w:tcPr>
          <w:p w14:paraId="151BDB8A"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hint="eastAsia"/>
                <w:sz w:val="24"/>
                <w:szCs w:val="24"/>
              </w:rPr>
              <w:t>询价文件</w:t>
            </w:r>
          </w:p>
          <w:p w14:paraId="68C20AF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hint="eastAsia"/>
                <w:sz w:val="24"/>
                <w:szCs w:val="24"/>
              </w:rPr>
              <w:t>《第五章》</w:t>
            </w:r>
          </w:p>
        </w:tc>
      </w:tr>
      <w:tr w:rsidR="00BE3070" w:rsidRPr="007176FB" w14:paraId="4C05C9CB" w14:textId="77777777" w:rsidTr="00E65D70">
        <w:trPr>
          <w:trHeight w:val="419"/>
          <w:jc w:val="center"/>
        </w:trPr>
        <w:tc>
          <w:tcPr>
            <w:tcW w:w="462" w:type="dxa"/>
            <w:vAlign w:val="center"/>
          </w:tcPr>
          <w:p w14:paraId="75F33CDE"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2</w:t>
            </w:r>
          </w:p>
        </w:tc>
        <w:tc>
          <w:tcPr>
            <w:tcW w:w="4495" w:type="dxa"/>
            <w:vAlign w:val="center"/>
          </w:tcPr>
          <w:p w14:paraId="0F731619" w14:textId="77777777" w:rsidR="00BE3070" w:rsidRPr="007176FB" w:rsidRDefault="00BE3070" w:rsidP="00E65D70">
            <w:pPr>
              <w:spacing w:line="460" w:lineRule="exact"/>
              <w:jc w:val="center"/>
              <w:rPr>
                <w:rFonts w:ascii="仿宋" w:eastAsia="仿宋" w:hAnsi="仿宋" w:cs="Arial"/>
                <w:bCs/>
                <w:sz w:val="24"/>
                <w:szCs w:val="24"/>
              </w:rPr>
            </w:pPr>
            <w:r w:rsidRPr="007176FB">
              <w:rPr>
                <w:rFonts w:ascii="仿宋" w:eastAsia="仿宋" w:hAnsi="仿宋" w:cs="宋体" w:hint="eastAsia"/>
                <w:sz w:val="24"/>
                <w:szCs w:val="24"/>
              </w:rPr>
              <w:t>医用外科口罩</w:t>
            </w:r>
          </w:p>
        </w:tc>
        <w:tc>
          <w:tcPr>
            <w:tcW w:w="850" w:type="dxa"/>
            <w:vAlign w:val="center"/>
          </w:tcPr>
          <w:p w14:paraId="4D2383E4"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2000</w:t>
            </w:r>
          </w:p>
        </w:tc>
        <w:tc>
          <w:tcPr>
            <w:tcW w:w="709" w:type="dxa"/>
            <w:vAlign w:val="center"/>
          </w:tcPr>
          <w:p w14:paraId="66878E41"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只</w:t>
            </w:r>
          </w:p>
        </w:tc>
        <w:tc>
          <w:tcPr>
            <w:tcW w:w="1559" w:type="dxa"/>
            <w:vMerge/>
            <w:vAlign w:val="center"/>
          </w:tcPr>
          <w:p w14:paraId="796937F0"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5493FAB5"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690BFC9C" w14:textId="77777777" w:rsidTr="00E65D70">
        <w:trPr>
          <w:trHeight w:val="419"/>
          <w:jc w:val="center"/>
        </w:trPr>
        <w:tc>
          <w:tcPr>
            <w:tcW w:w="462" w:type="dxa"/>
            <w:vAlign w:val="center"/>
          </w:tcPr>
          <w:p w14:paraId="151B5AFF"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3</w:t>
            </w:r>
          </w:p>
        </w:tc>
        <w:tc>
          <w:tcPr>
            <w:tcW w:w="4495" w:type="dxa"/>
            <w:vAlign w:val="center"/>
          </w:tcPr>
          <w:p w14:paraId="557EB1D7" w14:textId="77777777" w:rsidR="00BE3070" w:rsidRPr="007176FB" w:rsidRDefault="00BE3070" w:rsidP="00E65D70">
            <w:pPr>
              <w:spacing w:line="460" w:lineRule="exact"/>
              <w:jc w:val="center"/>
              <w:rPr>
                <w:rFonts w:ascii="仿宋" w:eastAsia="仿宋" w:hAnsi="仿宋" w:cs="Arial"/>
                <w:bCs/>
                <w:sz w:val="24"/>
                <w:szCs w:val="24"/>
              </w:rPr>
            </w:pPr>
            <w:r w:rsidRPr="007176FB">
              <w:rPr>
                <w:rFonts w:ascii="仿宋" w:eastAsia="仿宋" w:hAnsi="仿宋" w:cs="宋体" w:hint="eastAsia"/>
                <w:sz w:val="24"/>
                <w:szCs w:val="24"/>
              </w:rPr>
              <w:t>双凹玻片</w:t>
            </w:r>
          </w:p>
        </w:tc>
        <w:tc>
          <w:tcPr>
            <w:tcW w:w="850" w:type="dxa"/>
            <w:vAlign w:val="center"/>
          </w:tcPr>
          <w:p w14:paraId="787970B3"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w:t>
            </w:r>
          </w:p>
        </w:tc>
        <w:tc>
          <w:tcPr>
            <w:tcW w:w="709" w:type="dxa"/>
            <w:vAlign w:val="center"/>
          </w:tcPr>
          <w:p w14:paraId="65E57CEF"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箱</w:t>
            </w:r>
          </w:p>
        </w:tc>
        <w:tc>
          <w:tcPr>
            <w:tcW w:w="1559" w:type="dxa"/>
            <w:vMerge/>
            <w:vAlign w:val="center"/>
          </w:tcPr>
          <w:p w14:paraId="2FF6CB0C"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29D84641"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6261B6FE" w14:textId="77777777" w:rsidTr="00E65D70">
        <w:trPr>
          <w:trHeight w:val="419"/>
          <w:jc w:val="center"/>
        </w:trPr>
        <w:tc>
          <w:tcPr>
            <w:tcW w:w="462" w:type="dxa"/>
            <w:vAlign w:val="center"/>
          </w:tcPr>
          <w:p w14:paraId="0BE6D414"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4</w:t>
            </w:r>
          </w:p>
        </w:tc>
        <w:tc>
          <w:tcPr>
            <w:tcW w:w="4495" w:type="dxa"/>
            <w:vAlign w:val="center"/>
          </w:tcPr>
          <w:p w14:paraId="3162A9DB" w14:textId="77777777" w:rsidR="00BE3070" w:rsidRPr="007176FB" w:rsidRDefault="00BE3070" w:rsidP="00E65D70">
            <w:pPr>
              <w:spacing w:line="460" w:lineRule="exact"/>
              <w:jc w:val="center"/>
              <w:rPr>
                <w:rFonts w:ascii="仿宋" w:eastAsia="仿宋" w:hAnsi="仿宋" w:cs="Arial"/>
                <w:bCs/>
                <w:sz w:val="24"/>
                <w:szCs w:val="24"/>
              </w:rPr>
            </w:pPr>
            <w:r w:rsidRPr="007176FB">
              <w:rPr>
                <w:rFonts w:ascii="仿宋" w:eastAsia="仿宋" w:hAnsi="仿宋" w:cs="宋体" w:hint="eastAsia"/>
                <w:sz w:val="24"/>
                <w:szCs w:val="24"/>
              </w:rPr>
              <w:t>带</w:t>
            </w:r>
            <w:proofErr w:type="gramStart"/>
            <w:r w:rsidRPr="007176FB">
              <w:rPr>
                <w:rFonts w:ascii="仿宋" w:eastAsia="仿宋" w:hAnsi="仿宋" w:cs="宋体" w:hint="eastAsia"/>
                <w:sz w:val="24"/>
                <w:szCs w:val="24"/>
              </w:rPr>
              <w:t>滤芯移液器</w:t>
            </w:r>
            <w:proofErr w:type="gramEnd"/>
            <w:r w:rsidRPr="007176FB">
              <w:rPr>
                <w:rFonts w:ascii="仿宋" w:eastAsia="仿宋" w:hAnsi="仿宋" w:cs="宋体" w:hint="eastAsia"/>
                <w:sz w:val="24"/>
                <w:szCs w:val="24"/>
              </w:rPr>
              <w:t>吸头</w:t>
            </w:r>
          </w:p>
        </w:tc>
        <w:tc>
          <w:tcPr>
            <w:tcW w:w="850" w:type="dxa"/>
            <w:vAlign w:val="center"/>
          </w:tcPr>
          <w:p w14:paraId="311AFEF1"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9600</w:t>
            </w:r>
          </w:p>
        </w:tc>
        <w:tc>
          <w:tcPr>
            <w:tcW w:w="709" w:type="dxa"/>
            <w:vAlign w:val="center"/>
          </w:tcPr>
          <w:p w14:paraId="73B328D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支</w:t>
            </w:r>
          </w:p>
        </w:tc>
        <w:tc>
          <w:tcPr>
            <w:tcW w:w="1559" w:type="dxa"/>
            <w:vMerge/>
            <w:vAlign w:val="center"/>
          </w:tcPr>
          <w:p w14:paraId="3B335A70"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3C213E59"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4B64F4F3" w14:textId="77777777" w:rsidTr="00E65D70">
        <w:trPr>
          <w:trHeight w:val="419"/>
          <w:jc w:val="center"/>
        </w:trPr>
        <w:tc>
          <w:tcPr>
            <w:tcW w:w="462" w:type="dxa"/>
            <w:vAlign w:val="center"/>
          </w:tcPr>
          <w:p w14:paraId="59B6263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5</w:t>
            </w:r>
          </w:p>
        </w:tc>
        <w:tc>
          <w:tcPr>
            <w:tcW w:w="4495" w:type="dxa"/>
            <w:vAlign w:val="center"/>
          </w:tcPr>
          <w:p w14:paraId="3BE59E38" w14:textId="77777777" w:rsidR="00BE3070" w:rsidRPr="007176FB" w:rsidRDefault="00BE3070" w:rsidP="00E65D70">
            <w:pPr>
              <w:spacing w:line="460" w:lineRule="exact"/>
              <w:jc w:val="center"/>
              <w:rPr>
                <w:rFonts w:ascii="仿宋" w:eastAsia="仿宋" w:hAnsi="仿宋" w:cs="Arial"/>
                <w:bCs/>
                <w:sz w:val="24"/>
                <w:szCs w:val="24"/>
              </w:rPr>
            </w:pPr>
            <w:r w:rsidRPr="007176FB">
              <w:rPr>
                <w:rFonts w:ascii="仿宋" w:eastAsia="仿宋" w:hAnsi="仿宋" w:cs="宋体" w:hint="eastAsia"/>
                <w:sz w:val="24"/>
                <w:szCs w:val="24"/>
              </w:rPr>
              <w:t>冻存管</w:t>
            </w:r>
          </w:p>
        </w:tc>
        <w:tc>
          <w:tcPr>
            <w:tcW w:w="850" w:type="dxa"/>
            <w:vAlign w:val="center"/>
          </w:tcPr>
          <w:p w14:paraId="72F39CB0"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w:t>
            </w:r>
          </w:p>
        </w:tc>
        <w:tc>
          <w:tcPr>
            <w:tcW w:w="709" w:type="dxa"/>
            <w:vAlign w:val="center"/>
          </w:tcPr>
          <w:p w14:paraId="06CEFDAF"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箱</w:t>
            </w:r>
          </w:p>
        </w:tc>
        <w:tc>
          <w:tcPr>
            <w:tcW w:w="1559" w:type="dxa"/>
            <w:vMerge/>
            <w:vAlign w:val="center"/>
          </w:tcPr>
          <w:p w14:paraId="4DE6CBDC"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2A2793FC"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6217DEBD" w14:textId="77777777" w:rsidTr="00E65D70">
        <w:trPr>
          <w:trHeight w:val="419"/>
          <w:jc w:val="center"/>
        </w:trPr>
        <w:tc>
          <w:tcPr>
            <w:tcW w:w="462" w:type="dxa"/>
            <w:vAlign w:val="center"/>
          </w:tcPr>
          <w:p w14:paraId="7B15F646"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6</w:t>
            </w:r>
          </w:p>
        </w:tc>
        <w:tc>
          <w:tcPr>
            <w:tcW w:w="4495" w:type="dxa"/>
            <w:vAlign w:val="center"/>
          </w:tcPr>
          <w:p w14:paraId="1495E021"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核酸提取试剂盒（离心柱型）</w:t>
            </w:r>
          </w:p>
        </w:tc>
        <w:tc>
          <w:tcPr>
            <w:tcW w:w="850" w:type="dxa"/>
            <w:vAlign w:val="center"/>
          </w:tcPr>
          <w:p w14:paraId="54C41FD6"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10</w:t>
            </w:r>
          </w:p>
        </w:tc>
        <w:tc>
          <w:tcPr>
            <w:tcW w:w="709" w:type="dxa"/>
            <w:vAlign w:val="center"/>
          </w:tcPr>
          <w:p w14:paraId="03064A62"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盒</w:t>
            </w:r>
          </w:p>
        </w:tc>
        <w:tc>
          <w:tcPr>
            <w:tcW w:w="1559" w:type="dxa"/>
            <w:vMerge/>
            <w:vAlign w:val="center"/>
          </w:tcPr>
          <w:p w14:paraId="23604BD3"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4049964D"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7712319E" w14:textId="77777777" w:rsidTr="00E65D70">
        <w:trPr>
          <w:trHeight w:val="419"/>
          <w:jc w:val="center"/>
        </w:trPr>
        <w:tc>
          <w:tcPr>
            <w:tcW w:w="462" w:type="dxa"/>
            <w:vAlign w:val="center"/>
          </w:tcPr>
          <w:p w14:paraId="48C8DF89"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7</w:t>
            </w:r>
          </w:p>
        </w:tc>
        <w:tc>
          <w:tcPr>
            <w:tcW w:w="4495" w:type="dxa"/>
            <w:vAlign w:val="center"/>
          </w:tcPr>
          <w:p w14:paraId="5D3473A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核酸提取试剂盒（磁珠法，自动提取）</w:t>
            </w:r>
          </w:p>
        </w:tc>
        <w:tc>
          <w:tcPr>
            <w:tcW w:w="850" w:type="dxa"/>
            <w:vAlign w:val="center"/>
          </w:tcPr>
          <w:p w14:paraId="40464C59"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sz w:val="24"/>
                <w:szCs w:val="24"/>
              </w:rPr>
              <w:t>8</w:t>
            </w:r>
          </w:p>
        </w:tc>
        <w:tc>
          <w:tcPr>
            <w:tcW w:w="709" w:type="dxa"/>
            <w:vAlign w:val="center"/>
          </w:tcPr>
          <w:p w14:paraId="63EBDB61"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盒</w:t>
            </w:r>
          </w:p>
        </w:tc>
        <w:tc>
          <w:tcPr>
            <w:tcW w:w="1559" w:type="dxa"/>
            <w:vMerge/>
            <w:vAlign w:val="center"/>
          </w:tcPr>
          <w:p w14:paraId="6A4C0B67"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025E4F3B"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0A07E051" w14:textId="77777777" w:rsidTr="00E65D70">
        <w:trPr>
          <w:trHeight w:val="419"/>
          <w:jc w:val="center"/>
        </w:trPr>
        <w:tc>
          <w:tcPr>
            <w:tcW w:w="462" w:type="dxa"/>
            <w:vAlign w:val="center"/>
          </w:tcPr>
          <w:p w14:paraId="10067A88"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8</w:t>
            </w:r>
          </w:p>
        </w:tc>
        <w:tc>
          <w:tcPr>
            <w:tcW w:w="4495" w:type="dxa"/>
            <w:vAlign w:val="center"/>
          </w:tcPr>
          <w:p w14:paraId="63976ED3"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精密PH试纸</w:t>
            </w:r>
          </w:p>
        </w:tc>
        <w:tc>
          <w:tcPr>
            <w:tcW w:w="850" w:type="dxa"/>
            <w:vAlign w:val="center"/>
          </w:tcPr>
          <w:p w14:paraId="43837011"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50</w:t>
            </w:r>
          </w:p>
        </w:tc>
        <w:tc>
          <w:tcPr>
            <w:tcW w:w="709" w:type="dxa"/>
            <w:vAlign w:val="center"/>
          </w:tcPr>
          <w:p w14:paraId="246F06B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本</w:t>
            </w:r>
          </w:p>
        </w:tc>
        <w:tc>
          <w:tcPr>
            <w:tcW w:w="1559" w:type="dxa"/>
            <w:vMerge/>
            <w:vAlign w:val="center"/>
          </w:tcPr>
          <w:p w14:paraId="52620382"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152D6852"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0221EFE9" w14:textId="77777777" w:rsidTr="00E65D70">
        <w:trPr>
          <w:trHeight w:val="419"/>
          <w:jc w:val="center"/>
        </w:trPr>
        <w:tc>
          <w:tcPr>
            <w:tcW w:w="462" w:type="dxa"/>
            <w:vAlign w:val="center"/>
          </w:tcPr>
          <w:p w14:paraId="6B3544B0"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9</w:t>
            </w:r>
          </w:p>
        </w:tc>
        <w:tc>
          <w:tcPr>
            <w:tcW w:w="4495" w:type="dxa"/>
            <w:vAlign w:val="center"/>
          </w:tcPr>
          <w:p w14:paraId="7598F5CA"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96孔PCR微孔板</w:t>
            </w:r>
          </w:p>
        </w:tc>
        <w:tc>
          <w:tcPr>
            <w:tcW w:w="850" w:type="dxa"/>
            <w:vAlign w:val="center"/>
          </w:tcPr>
          <w:p w14:paraId="081A4F48"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100</w:t>
            </w:r>
          </w:p>
        </w:tc>
        <w:tc>
          <w:tcPr>
            <w:tcW w:w="709" w:type="dxa"/>
            <w:vAlign w:val="center"/>
          </w:tcPr>
          <w:p w14:paraId="74602B3C"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板</w:t>
            </w:r>
          </w:p>
        </w:tc>
        <w:tc>
          <w:tcPr>
            <w:tcW w:w="1559" w:type="dxa"/>
            <w:vMerge/>
            <w:vAlign w:val="center"/>
          </w:tcPr>
          <w:p w14:paraId="286791D6"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28528E18"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14C9B7DF" w14:textId="77777777" w:rsidTr="00E65D70">
        <w:trPr>
          <w:trHeight w:val="419"/>
          <w:jc w:val="center"/>
        </w:trPr>
        <w:tc>
          <w:tcPr>
            <w:tcW w:w="462" w:type="dxa"/>
            <w:vAlign w:val="center"/>
          </w:tcPr>
          <w:p w14:paraId="6AFD722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10</w:t>
            </w:r>
          </w:p>
        </w:tc>
        <w:tc>
          <w:tcPr>
            <w:tcW w:w="4495" w:type="dxa"/>
            <w:vAlign w:val="center"/>
          </w:tcPr>
          <w:p w14:paraId="1811C221"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96孔板封口膜</w:t>
            </w:r>
          </w:p>
        </w:tc>
        <w:tc>
          <w:tcPr>
            <w:tcW w:w="850" w:type="dxa"/>
            <w:vAlign w:val="center"/>
          </w:tcPr>
          <w:p w14:paraId="7C5122C2"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sz w:val="24"/>
                <w:szCs w:val="24"/>
              </w:rPr>
              <w:t>400</w:t>
            </w:r>
          </w:p>
        </w:tc>
        <w:tc>
          <w:tcPr>
            <w:tcW w:w="709" w:type="dxa"/>
            <w:vAlign w:val="center"/>
          </w:tcPr>
          <w:p w14:paraId="4FAF6436"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片</w:t>
            </w:r>
          </w:p>
        </w:tc>
        <w:tc>
          <w:tcPr>
            <w:tcW w:w="1559" w:type="dxa"/>
            <w:vMerge/>
            <w:vAlign w:val="center"/>
          </w:tcPr>
          <w:p w14:paraId="16A44FA6"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38905997"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731D5775" w14:textId="77777777" w:rsidTr="00E65D70">
        <w:trPr>
          <w:trHeight w:val="419"/>
          <w:jc w:val="center"/>
        </w:trPr>
        <w:tc>
          <w:tcPr>
            <w:tcW w:w="462" w:type="dxa"/>
            <w:vAlign w:val="center"/>
          </w:tcPr>
          <w:p w14:paraId="199F9A77"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11</w:t>
            </w:r>
          </w:p>
        </w:tc>
        <w:tc>
          <w:tcPr>
            <w:tcW w:w="4495" w:type="dxa"/>
            <w:vAlign w:val="center"/>
          </w:tcPr>
          <w:p w14:paraId="1AF58067"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普通8联PCR管（带盖）</w:t>
            </w:r>
          </w:p>
        </w:tc>
        <w:tc>
          <w:tcPr>
            <w:tcW w:w="850" w:type="dxa"/>
            <w:vAlign w:val="center"/>
          </w:tcPr>
          <w:p w14:paraId="574BB999"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3</w:t>
            </w:r>
          </w:p>
        </w:tc>
        <w:tc>
          <w:tcPr>
            <w:tcW w:w="709" w:type="dxa"/>
            <w:vAlign w:val="center"/>
          </w:tcPr>
          <w:p w14:paraId="0F1BF5AE"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盒</w:t>
            </w:r>
          </w:p>
        </w:tc>
        <w:tc>
          <w:tcPr>
            <w:tcW w:w="1559" w:type="dxa"/>
            <w:vMerge/>
            <w:vAlign w:val="center"/>
          </w:tcPr>
          <w:p w14:paraId="3EACD88C"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07FC3F84"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34314F7D" w14:textId="77777777" w:rsidTr="00E65D70">
        <w:trPr>
          <w:trHeight w:val="419"/>
          <w:jc w:val="center"/>
        </w:trPr>
        <w:tc>
          <w:tcPr>
            <w:tcW w:w="462" w:type="dxa"/>
            <w:vAlign w:val="center"/>
          </w:tcPr>
          <w:p w14:paraId="47B11FA9" w14:textId="77777777" w:rsidR="00BE3070" w:rsidRPr="007176FB" w:rsidRDefault="00BE3070" w:rsidP="00E65D70">
            <w:pPr>
              <w:spacing w:line="460" w:lineRule="exact"/>
              <w:rPr>
                <w:rFonts w:ascii="仿宋" w:eastAsia="仿宋" w:hAnsi="仿宋"/>
                <w:sz w:val="24"/>
                <w:szCs w:val="24"/>
              </w:rPr>
            </w:pPr>
            <w:r w:rsidRPr="007176FB">
              <w:rPr>
                <w:rFonts w:ascii="仿宋" w:eastAsia="仿宋" w:hAnsi="仿宋" w:cs="宋体" w:hint="eastAsia"/>
                <w:sz w:val="24"/>
                <w:szCs w:val="24"/>
              </w:rPr>
              <w:t>12</w:t>
            </w:r>
          </w:p>
        </w:tc>
        <w:tc>
          <w:tcPr>
            <w:tcW w:w="4495" w:type="dxa"/>
            <w:vAlign w:val="center"/>
          </w:tcPr>
          <w:p w14:paraId="71186F7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荧光定量8联PCR管（带盖）</w:t>
            </w:r>
          </w:p>
        </w:tc>
        <w:tc>
          <w:tcPr>
            <w:tcW w:w="850" w:type="dxa"/>
            <w:vAlign w:val="center"/>
          </w:tcPr>
          <w:p w14:paraId="5179C0C3"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10</w:t>
            </w:r>
          </w:p>
        </w:tc>
        <w:tc>
          <w:tcPr>
            <w:tcW w:w="709" w:type="dxa"/>
            <w:vAlign w:val="center"/>
          </w:tcPr>
          <w:p w14:paraId="46E4D514"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盒</w:t>
            </w:r>
          </w:p>
        </w:tc>
        <w:tc>
          <w:tcPr>
            <w:tcW w:w="1559" w:type="dxa"/>
            <w:vMerge/>
            <w:vAlign w:val="center"/>
          </w:tcPr>
          <w:p w14:paraId="53CF2ABE"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4DA7A9FE"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0AF2C70E" w14:textId="77777777" w:rsidTr="00E65D70">
        <w:trPr>
          <w:trHeight w:val="419"/>
          <w:jc w:val="center"/>
        </w:trPr>
        <w:tc>
          <w:tcPr>
            <w:tcW w:w="462" w:type="dxa"/>
            <w:vAlign w:val="center"/>
          </w:tcPr>
          <w:p w14:paraId="62C33C8F"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13</w:t>
            </w:r>
          </w:p>
        </w:tc>
        <w:tc>
          <w:tcPr>
            <w:tcW w:w="4495" w:type="dxa"/>
            <w:vAlign w:val="center"/>
          </w:tcPr>
          <w:p w14:paraId="76F72518"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登革热、乙脑荧光定量PCR试剂盒</w:t>
            </w:r>
          </w:p>
        </w:tc>
        <w:tc>
          <w:tcPr>
            <w:tcW w:w="850" w:type="dxa"/>
            <w:vAlign w:val="center"/>
          </w:tcPr>
          <w:p w14:paraId="0257002F"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4</w:t>
            </w:r>
          </w:p>
        </w:tc>
        <w:tc>
          <w:tcPr>
            <w:tcW w:w="709" w:type="dxa"/>
            <w:vAlign w:val="center"/>
          </w:tcPr>
          <w:p w14:paraId="5EAEC54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盒</w:t>
            </w:r>
          </w:p>
        </w:tc>
        <w:tc>
          <w:tcPr>
            <w:tcW w:w="1559" w:type="dxa"/>
            <w:vMerge/>
            <w:vAlign w:val="center"/>
          </w:tcPr>
          <w:p w14:paraId="71D3AD41"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60AA93BE"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03C1EC0C" w14:textId="77777777" w:rsidTr="00E65D70">
        <w:trPr>
          <w:trHeight w:val="419"/>
          <w:jc w:val="center"/>
        </w:trPr>
        <w:tc>
          <w:tcPr>
            <w:tcW w:w="462" w:type="dxa"/>
            <w:vAlign w:val="center"/>
          </w:tcPr>
          <w:p w14:paraId="1ECB0E33"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14</w:t>
            </w:r>
          </w:p>
        </w:tc>
        <w:tc>
          <w:tcPr>
            <w:tcW w:w="4495" w:type="dxa"/>
            <w:vAlign w:val="center"/>
          </w:tcPr>
          <w:p w14:paraId="6EEC7126"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鼠疫荧光定量PCR试剂盒</w:t>
            </w:r>
          </w:p>
        </w:tc>
        <w:tc>
          <w:tcPr>
            <w:tcW w:w="850" w:type="dxa"/>
            <w:vAlign w:val="center"/>
          </w:tcPr>
          <w:p w14:paraId="7FBDA89A"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2</w:t>
            </w:r>
          </w:p>
        </w:tc>
        <w:tc>
          <w:tcPr>
            <w:tcW w:w="709" w:type="dxa"/>
            <w:vAlign w:val="center"/>
          </w:tcPr>
          <w:p w14:paraId="29FA0812"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盒</w:t>
            </w:r>
          </w:p>
        </w:tc>
        <w:tc>
          <w:tcPr>
            <w:tcW w:w="1559" w:type="dxa"/>
            <w:vMerge/>
            <w:vAlign w:val="center"/>
          </w:tcPr>
          <w:p w14:paraId="78145235"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3EA2B9E2"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0DBAE11A" w14:textId="77777777" w:rsidTr="00E65D70">
        <w:trPr>
          <w:trHeight w:val="419"/>
          <w:jc w:val="center"/>
        </w:trPr>
        <w:tc>
          <w:tcPr>
            <w:tcW w:w="462" w:type="dxa"/>
            <w:vAlign w:val="center"/>
          </w:tcPr>
          <w:p w14:paraId="41892CC6"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15</w:t>
            </w:r>
          </w:p>
        </w:tc>
        <w:tc>
          <w:tcPr>
            <w:tcW w:w="4495" w:type="dxa"/>
            <w:vAlign w:val="center"/>
          </w:tcPr>
          <w:p w14:paraId="46878C69"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布病、包虫、出血热抗体检测试剂盒</w:t>
            </w:r>
          </w:p>
        </w:tc>
        <w:tc>
          <w:tcPr>
            <w:tcW w:w="850" w:type="dxa"/>
            <w:vAlign w:val="center"/>
          </w:tcPr>
          <w:p w14:paraId="592261DF"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6</w:t>
            </w:r>
          </w:p>
        </w:tc>
        <w:tc>
          <w:tcPr>
            <w:tcW w:w="709" w:type="dxa"/>
            <w:vAlign w:val="center"/>
          </w:tcPr>
          <w:p w14:paraId="17119E07"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盒</w:t>
            </w:r>
          </w:p>
        </w:tc>
        <w:tc>
          <w:tcPr>
            <w:tcW w:w="1559" w:type="dxa"/>
            <w:vMerge/>
            <w:vAlign w:val="center"/>
          </w:tcPr>
          <w:p w14:paraId="19E8293E"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7A82F9ED"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73EE358F" w14:textId="77777777" w:rsidTr="00E65D70">
        <w:trPr>
          <w:trHeight w:val="419"/>
          <w:jc w:val="center"/>
        </w:trPr>
        <w:tc>
          <w:tcPr>
            <w:tcW w:w="462" w:type="dxa"/>
            <w:vAlign w:val="center"/>
          </w:tcPr>
          <w:p w14:paraId="555A5A6A"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16</w:t>
            </w:r>
          </w:p>
        </w:tc>
        <w:tc>
          <w:tcPr>
            <w:tcW w:w="4495" w:type="dxa"/>
            <w:vAlign w:val="center"/>
          </w:tcPr>
          <w:p w14:paraId="064B88A7"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病原体引物、探针合成服务</w:t>
            </w:r>
          </w:p>
        </w:tc>
        <w:tc>
          <w:tcPr>
            <w:tcW w:w="850" w:type="dxa"/>
            <w:vAlign w:val="center"/>
          </w:tcPr>
          <w:p w14:paraId="1AC6109D"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24</w:t>
            </w:r>
          </w:p>
        </w:tc>
        <w:tc>
          <w:tcPr>
            <w:tcW w:w="709" w:type="dxa"/>
            <w:vAlign w:val="center"/>
          </w:tcPr>
          <w:p w14:paraId="3B781560"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条</w:t>
            </w:r>
          </w:p>
        </w:tc>
        <w:tc>
          <w:tcPr>
            <w:tcW w:w="1559" w:type="dxa"/>
            <w:vMerge/>
            <w:vAlign w:val="center"/>
          </w:tcPr>
          <w:p w14:paraId="08D8E283"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03767EE1"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504FFDF0" w14:textId="77777777" w:rsidTr="00E65D70">
        <w:trPr>
          <w:trHeight w:val="419"/>
          <w:jc w:val="center"/>
        </w:trPr>
        <w:tc>
          <w:tcPr>
            <w:tcW w:w="462" w:type="dxa"/>
            <w:vAlign w:val="center"/>
          </w:tcPr>
          <w:p w14:paraId="14899528"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17</w:t>
            </w:r>
          </w:p>
        </w:tc>
        <w:tc>
          <w:tcPr>
            <w:tcW w:w="4495" w:type="dxa"/>
            <w:vAlign w:val="center"/>
          </w:tcPr>
          <w:p w14:paraId="7D2BC9B6"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单道电动可调</w:t>
            </w:r>
            <w:proofErr w:type="gramStart"/>
            <w:r w:rsidRPr="007176FB">
              <w:rPr>
                <w:rFonts w:ascii="仿宋" w:eastAsia="仿宋" w:hAnsi="仿宋" w:cs="宋体" w:hint="eastAsia"/>
                <w:sz w:val="24"/>
                <w:szCs w:val="24"/>
              </w:rPr>
              <w:t>量程移液器</w:t>
            </w:r>
            <w:proofErr w:type="gramEnd"/>
          </w:p>
        </w:tc>
        <w:tc>
          <w:tcPr>
            <w:tcW w:w="850" w:type="dxa"/>
            <w:vAlign w:val="center"/>
          </w:tcPr>
          <w:p w14:paraId="13E65570"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w:t>
            </w:r>
          </w:p>
        </w:tc>
        <w:tc>
          <w:tcPr>
            <w:tcW w:w="709" w:type="dxa"/>
            <w:vAlign w:val="center"/>
          </w:tcPr>
          <w:p w14:paraId="06686928"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支</w:t>
            </w:r>
          </w:p>
        </w:tc>
        <w:tc>
          <w:tcPr>
            <w:tcW w:w="1559" w:type="dxa"/>
            <w:vMerge/>
            <w:vAlign w:val="center"/>
          </w:tcPr>
          <w:p w14:paraId="6E96D13C"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2AE5E35C"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2FF7ACF9" w14:textId="77777777" w:rsidTr="00E65D70">
        <w:trPr>
          <w:trHeight w:val="419"/>
          <w:jc w:val="center"/>
        </w:trPr>
        <w:tc>
          <w:tcPr>
            <w:tcW w:w="462" w:type="dxa"/>
            <w:vAlign w:val="center"/>
          </w:tcPr>
          <w:p w14:paraId="27CDBEE6"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lastRenderedPageBreak/>
              <w:t>18</w:t>
            </w:r>
          </w:p>
        </w:tc>
        <w:tc>
          <w:tcPr>
            <w:tcW w:w="4495" w:type="dxa"/>
            <w:vAlign w:val="center"/>
          </w:tcPr>
          <w:p w14:paraId="1B2147D0" w14:textId="77777777" w:rsidR="00BE3070" w:rsidRPr="007176FB" w:rsidRDefault="00BE3070" w:rsidP="00E65D70">
            <w:pPr>
              <w:spacing w:line="460" w:lineRule="exact"/>
              <w:jc w:val="center"/>
              <w:rPr>
                <w:rFonts w:ascii="仿宋" w:eastAsia="仿宋" w:hAnsi="仿宋"/>
                <w:sz w:val="24"/>
                <w:szCs w:val="24"/>
              </w:rPr>
            </w:pPr>
            <w:proofErr w:type="gramStart"/>
            <w:r w:rsidRPr="007176FB">
              <w:rPr>
                <w:rFonts w:ascii="仿宋" w:eastAsia="仿宋" w:hAnsi="仿宋" w:cs="宋体" w:hint="eastAsia"/>
                <w:sz w:val="24"/>
                <w:szCs w:val="24"/>
              </w:rPr>
              <w:t>单道移液器</w:t>
            </w:r>
            <w:proofErr w:type="gramEnd"/>
          </w:p>
        </w:tc>
        <w:tc>
          <w:tcPr>
            <w:tcW w:w="850" w:type="dxa"/>
            <w:vAlign w:val="center"/>
          </w:tcPr>
          <w:p w14:paraId="66CCAA43"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1</w:t>
            </w:r>
          </w:p>
        </w:tc>
        <w:tc>
          <w:tcPr>
            <w:tcW w:w="709" w:type="dxa"/>
            <w:vAlign w:val="center"/>
          </w:tcPr>
          <w:p w14:paraId="54ACB2EA"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支</w:t>
            </w:r>
          </w:p>
        </w:tc>
        <w:tc>
          <w:tcPr>
            <w:tcW w:w="1559" w:type="dxa"/>
            <w:vMerge/>
            <w:vAlign w:val="center"/>
          </w:tcPr>
          <w:p w14:paraId="0058AE67"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65274E67" w14:textId="77777777" w:rsidR="00BE3070" w:rsidRPr="007176FB" w:rsidRDefault="00BE3070" w:rsidP="00E65D70">
            <w:pPr>
              <w:spacing w:line="460" w:lineRule="exact"/>
              <w:jc w:val="center"/>
              <w:rPr>
                <w:rFonts w:ascii="仿宋" w:eastAsia="仿宋" w:hAnsi="仿宋"/>
                <w:sz w:val="24"/>
                <w:szCs w:val="24"/>
              </w:rPr>
            </w:pPr>
          </w:p>
        </w:tc>
      </w:tr>
      <w:tr w:rsidR="00BE3070" w:rsidRPr="007176FB" w14:paraId="5E2A5667" w14:textId="77777777" w:rsidTr="00E65D70">
        <w:trPr>
          <w:trHeight w:val="419"/>
          <w:jc w:val="center"/>
        </w:trPr>
        <w:tc>
          <w:tcPr>
            <w:tcW w:w="462" w:type="dxa"/>
            <w:vAlign w:val="center"/>
          </w:tcPr>
          <w:p w14:paraId="4BB38F5E" w14:textId="77777777" w:rsidR="00BE3070" w:rsidRPr="007176FB" w:rsidRDefault="00BE3070" w:rsidP="00E65D70">
            <w:pPr>
              <w:spacing w:line="460" w:lineRule="exact"/>
              <w:jc w:val="center"/>
              <w:rPr>
                <w:rFonts w:ascii="仿宋" w:eastAsia="仿宋" w:hAnsi="仿宋" w:cs="宋体"/>
                <w:sz w:val="24"/>
                <w:szCs w:val="24"/>
              </w:rPr>
            </w:pPr>
            <w:r w:rsidRPr="007176FB">
              <w:rPr>
                <w:rFonts w:ascii="仿宋" w:eastAsia="仿宋" w:hAnsi="仿宋" w:cs="宋体" w:hint="eastAsia"/>
                <w:sz w:val="24"/>
                <w:szCs w:val="24"/>
              </w:rPr>
              <w:t>1</w:t>
            </w:r>
            <w:r w:rsidRPr="007176FB">
              <w:rPr>
                <w:rFonts w:ascii="仿宋" w:eastAsia="仿宋" w:hAnsi="仿宋" w:cs="宋体"/>
                <w:sz w:val="24"/>
                <w:szCs w:val="24"/>
              </w:rPr>
              <w:t>9</w:t>
            </w:r>
          </w:p>
        </w:tc>
        <w:tc>
          <w:tcPr>
            <w:tcW w:w="4495" w:type="dxa"/>
            <w:vAlign w:val="center"/>
          </w:tcPr>
          <w:p w14:paraId="428FEADB"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荧光定量PCR通用试剂盒</w:t>
            </w:r>
          </w:p>
        </w:tc>
        <w:tc>
          <w:tcPr>
            <w:tcW w:w="850" w:type="dxa"/>
            <w:vAlign w:val="center"/>
          </w:tcPr>
          <w:p w14:paraId="2631A801"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4</w:t>
            </w:r>
          </w:p>
        </w:tc>
        <w:tc>
          <w:tcPr>
            <w:tcW w:w="709" w:type="dxa"/>
            <w:vAlign w:val="center"/>
          </w:tcPr>
          <w:p w14:paraId="5A06FD09" w14:textId="77777777" w:rsidR="00BE3070" w:rsidRPr="007176FB" w:rsidRDefault="00BE3070" w:rsidP="00E65D70">
            <w:pPr>
              <w:spacing w:line="460" w:lineRule="exact"/>
              <w:jc w:val="center"/>
              <w:rPr>
                <w:rFonts w:ascii="仿宋" w:eastAsia="仿宋" w:hAnsi="仿宋"/>
                <w:sz w:val="24"/>
                <w:szCs w:val="24"/>
              </w:rPr>
            </w:pPr>
            <w:r w:rsidRPr="007176FB">
              <w:rPr>
                <w:rFonts w:ascii="仿宋" w:eastAsia="仿宋" w:hAnsi="仿宋" w:cs="宋体" w:hint="eastAsia"/>
                <w:sz w:val="24"/>
                <w:szCs w:val="24"/>
              </w:rPr>
              <w:t>盒</w:t>
            </w:r>
          </w:p>
        </w:tc>
        <w:tc>
          <w:tcPr>
            <w:tcW w:w="1559" w:type="dxa"/>
            <w:vMerge/>
            <w:vAlign w:val="center"/>
          </w:tcPr>
          <w:p w14:paraId="592637D5" w14:textId="77777777" w:rsidR="00BE3070" w:rsidRPr="007176FB" w:rsidRDefault="00BE3070" w:rsidP="00E65D70">
            <w:pPr>
              <w:spacing w:line="460" w:lineRule="exact"/>
              <w:jc w:val="center"/>
              <w:rPr>
                <w:rFonts w:ascii="仿宋" w:eastAsia="仿宋" w:hAnsi="仿宋"/>
                <w:sz w:val="24"/>
                <w:szCs w:val="24"/>
              </w:rPr>
            </w:pPr>
          </w:p>
        </w:tc>
        <w:tc>
          <w:tcPr>
            <w:tcW w:w="1559" w:type="dxa"/>
            <w:vMerge/>
            <w:vAlign w:val="center"/>
          </w:tcPr>
          <w:p w14:paraId="2A38BFFF" w14:textId="77777777" w:rsidR="00BE3070" w:rsidRPr="007176FB" w:rsidRDefault="00BE3070" w:rsidP="00E65D70">
            <w:pPr>
              <w:spacing w:line="460" w:lineRule="exact"/>
              <w:jc w:val="center"/>
              <w:rPr>
                <w:rFonts w:ascii="仿宋" w:eastAsia="仿宋" w:hAnsi="仿宋"/>
                <w:sz w:val="24"/>
                <w:szCs w:val="24"/>
              </w:rPr>
            </w:pPr>
          </w:p>
        </w:tc>
      </w:tr>
    </w:tbl>
    <w:p w14:paraId="1941932C" w14:textId="77777777" w:rsidR="00BE3070" w:rsidRPr="007176FB" w:rsidRDefault="00BE3070" w:rsidP="00BE3070">
      <w:pPr>
        <w:spacing w:line="440" w:lineRule="exact"/>
        <w:ind w:leftChars="193" w:left="1005" w:hangingChars="250" w:hanging="600"/>
        <w:rPr>
          <w:rFonts w:ascii="仿宋" w:eastAsia="仿宋" w:hAnsi="仿宋"/>
          <w:sz w:val="24"/>
          <w:szCs w:val="24"/>
        </w:rPr>
      </w:pPr>
      <w:r w:rsidRPr="007176FB">
        <w:rPr>
          <w:rFonts w:ascii="仿宋" w:eastAsia="仿宋" w:hAnsi="仿宋" w:hint="eastAsia"/>
          <w:sz w:val="24"/>
          <w:szCs w:val="24"/>
        </w:rPr>
        <w:t>★1.</w:t>
      </w:r>
      <w:r w:rsidRPr="007176FB">
        <w:rPr>
          <w:rFonts w:ascii="仿宋" w:eastAsia="仿宋" w:hAnsi="仿宋"/>
          <w:sz w:val="24"/>
          <w:szCs w:val="24"/>
        </w:rPr>
        <w:t>4</w:t>
      </w:r>
      <w:r w:rsidRPr="007176FB">
        <w:rPr>
          <w:rFonts w:ascii="仿宋" w:eastAsia="仿宋" w:hAnsi="仿宋" w:hint="eastAsia"/>
          <w:sz w:val="24"/>
          <w:szCs w:val="24"/>
        </w:rPr>
        <w:t>交货期：合同签订之日起10个工作日内交货。</w:t>
      </w:r>
    </w:p>
    <w:p w14:paraId="03B7CC17" w14:textId="77777777" w:rsidR="00BE3070" w:rsidRPr="007176FB" w:rsidRDefault="00BE3070" w:rsidP="00BE3070">
      <w:pPr>
        <w:spacing w:line="440" w:lineRule="exact"/>
        <w:ind w:leftChars="314" w:left="1979" w:hangingChars="550" w:hanging="1320"/>
        <w:rPr>
          <w:rFonts w:ascii="仿宋" w:eastAsia="仿宋" w:hAnsi="仿宋"/>
          <w:sz w:val="24"/>
          <w:szCs w:val="24"/>
        </w:rPr>
      </w:pPr>
      <w:r w:rsidRPr="007176FB">
        <w:rPr>
          <w:rFonts w:ascii="仿宋" w:eastAsia="仿宋" w:hAnsi="仿宋" w:hint="eastAsia"/>
          <w:sz w:val="24"/>
          <w:szCs w:val="24"/>
        </w:rPr>
        <w:t>1</w:t>
      </w:r>
      <w:r w:rsidRPr="007176FB">
        <w:rPr>
          <w:rFonts w:ascii="仿宋" w:eastAsia="仿宋" w:hAnsi="仿宋"/>
          <w:sz w:val="24"/>
          <w:szCs w:val="24"/>
        </w:rPr>
        <w:t>.5</w:t>
      </w:r>
      <w:r w:rsidRPr="007176FB">
        <w:rPr>
          <w:rFonts w:ascii="仿宋" w:eastAsia="仿宋" w:hAnsi="仿宋" w:hint="eastAsia"/>
          <w:sz w:val="24"/>
          <w:szCs w:val="24"/>
        </w:rPr>
        <w:t>交货地点：昆明市疾病预防控制中心（紫云路4号）。</w:t>
      </w:r>
    </w:p>
    <w:p w14:paraId="3D1D3E4F" w14:textId="77777777" w:rsidR="00BE3070" w:rsidRPr="007176FB" w:rsidRDefault="00BE3070" w:rsidP="00BE3070">
      <w:pPr>
        <w:spacing w:line="440" w:lineRule="exact"/>
        <w:ind w:leftChars="193" w:left="1005" w:hangingChars="250" w:hanging="600"/>
        <w:rPr>
          <w:rFonts w:ascii="仿宋" w:eastAsia="仿宋" w:hAnsi="仿宋"/>
          <w:sz w:val="24"/>
        </w:rPr>
      </w:pPr>
      <w:bookmarkStart w:id="0" w:name="_Hlk81815070"/>
      <w:r w:rsidRPr="007176FB">
        <w:rPr>
          <w:rFonts w:ascii="仿宋" w:eastAsia="仿宋" w:hAnsi="仿宋" w:hint="eastAsia"/>
          <w:sz w:val="24"/>
          <w:szCs w:val="24"/>
        </w:rPr>
        <w:t>★</w:t>
      </w:r>
      <w:bookmarkEnd w:id="0"/>
      <w:r w:rsidRPr="007176FB">
        <w:rPr>
          <w:rFonts w:ascii="仿宋" w:eastAsia="仿宋" w:hAnsi="仿宋" w:hint="eastAsia"/>
          <w:sz w:val="24"/>
          <w:szCs w:val="24"/>
        </w:rPr>
        <w:t>1</w:t>
      </w:r>
      <w:r w:rsidRPr="007176FB">
        <w:rPr>
          <w:rFonts w:ascii="仿宋" w:eastAsia="仿宋" w:hAnsi="仿宋"/>
          <w:sz w:val="24"/>
          <w:szCs w:val="24"/>
        </w:rPr>
        <w:t>.6</w:t>
      </w:r>
      <w:r w:rsidRPr="007176FB">
        <w:rPr>
          <w:rFonts w:ascii="仿宋" w:eastAsia="仿宋" w:hAnsi="仿宋" w:hint="eastAsia"/>
          <w:sz w:val="24"/>
          <w:szCs w:val="24"/>
        </w:rPr>
        <w:t>报价方式：本项目整体报价、整体成交</w:t>
      </w:r>
      <w:r w:rsidRPr="007176FB">
        <w:rPr>
          <w:rFonts w:ascii="仿宋" w:eastAsia="仿宋" w:hAnsi="仿宋" w:hint="eastAsia"/>
          <w:sz w:val="24"/>
        </w:rPr>
        <w:t>。</w:t>
      </w:r>
    </w:p>
    <w:p w14:paraId="25EC4022"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sz w:val="24"/>
          <w:szCs w:val="24"/>
        </w:rPr>
        <w:t>1.7</w:t>
      </w:r>
      <w:r w:rsidRPr="007176FB">
        <w:rPr>
          <w:rFonts w:ascii="仿宋" w:eastAsia="仿宋" w:hAnsi="仿宋" w:hint="eastAsia"/>
          <w:sz w:val="24"/>
          <w:szCs w:val="24"/>
        </w:rPr>
        <w:t>本次采购不接受进口产品。进口产品是指通过中国海关报关验放进入中国境内且产自关境外的产品</w:t>
      </w:r>
    </w:p>
    <w:p w14:paraId="73650D40" w14:textId="77777777" w:rsidR="00BE3070" w:rsidRPr="007176FB" w:rsidRDefault="00BE3070" w:rsidP="00BE3070">
      <w:pPr>
        <w:pStyle w:val="3"/>
        <w:spacing w:line="500" w:lineRule="exact"/>
        <w:ind w:firstLine="482"/>
        <w:rPr>
          <w:rFonts w:ascii="仿宋" w:eastAsia="仿宋" w:hAnsi="仿宋"/>
          <w:b/>
          <w:bCs/>
          <w:szCs w:val="24"/>
        </w:rPr>
      </w:pPr>
      <w:r w:rsidRPr="007176FB">
        <w:rPr>
          <w:rFonts w:ascii="仿宋" w:eastAsia="仿宋" w:hAnsi="仿宋" w:hint="eastAsia"/>
          <w:b/>
          <w:bCs/>
          <w:szCs w:val="24"/>
        </w:rPr>
        <w:t>2、供应商资格要求：</w:t>
      </w:r>
    </w:p>
    <w:p w14:paraId="06BA333C" w14:textId="77777777" w:rsidR="00BE3070" w:rsidRPr="007176FB" w:rsidRDefault="00BE3070" w:rsidP="00BE3070">
      <w:pPr>
        <w:spacing w:line="440" w:lineRule="exact"/>
        <w:ind w:leftChars="300" w:left="1050" w:hangingChars="175" w:hanging="420"/>
        <w:rPr>
          <w:rFonts w:ascii="仿宋" w:eastAsia="仿宋" w:hAnsi="仿宋"/>
          <w:sz w:val="24"/>
          <w:szCs w:val="24"/>
        </w:rPr>
      </w:pPr>
      <w:bookmarkStart w:id="1" w:name="_Hlk88125116"/>
      <w:r w:rsidRPr="007176FB">
        <w:rPr>
          <w:rFonts w:ascii="仿宋" w:eastAsia="仿宋" w:hAnsi="仿宋" w:hint="eastAsia"/>
          <w:sz w:val="24"/>
          <w:szCs w:val="24"/>
        </w:rPr>
        <w:t>2.1</w:t>
      </w:r>
      <w:r w:rsidRPr="007176FB">
        <w:rPr>
          <w:rFonts w:ascii="仿宋" w:eastAsia="仿宋" w:hAnsi="仿宋" w:hint="eastAsia"/>
          <w:sz w:val="24"/>
        </w:rPr>
        <w:t>在中华人民共和国境内依法注册，且具有独立承担民事责任的能力。</w:t>
      </w:r>
      <w:r w:rsidRPr="007176FB">
        <w:rPr>
          <w:rFonts w:ascii="仿宋" w:eastAsia="仿宋" w:hAnsi="仿宋" w:hint="eastAsia"/>
          <w:sz w:val="24"/>
          <w:szCs w:val="24"/>
        </w:rPr>
        <w:t>应提供有效的营业执照或法人登记证书。</w:t>
      </w:r>
    </w:p>
    <w:p w14:paraId="304C3653"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2.2在《医疗器械分类目录》内的投标产品必须按照《医疗器械监督管理条例》的要求具备相关资质，并提供真实的证明材料：供应商如果是代理商或经销商，须提供医疗器械经营许可证或医疗器械经营备案凭证、所投产品的医疗器械注册证及其附件；供应商如果是制造商，须提供医疗器械生产许可证（境外制造商除外）、所投产品的医疗器械注册证及其附件。医疗器械生产或经营证书需涵盖所投医疗器械。</w:t>
      </w:r>
    </w:p>
    <w:p w14:paraId="76CCEA76"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2.</w:t>
      </w:r>
      <w:r w:rsidRPr="007176FB">
        <w:rPr>
          <w:rFonts w:ascii="仿宋" w:eastAsia="仿宋" w:hAnsi="仿宋"/>
          <w:sz w:val="24"/>
          <w:szCs w:val="24"/>
        </w:rPr>
        <w:t>3</w:t>
      </w:r>
      <w:r w:rsidRPr="007176FB">
        <w:rPr>
          <w:rFonts w:ascii="仿宋" w:eastAsia="仿宋" w:hAnsi="仿宋" w:hint="eastAsia"/>
          <w:sz w:val="24"/>
          <w:szCs w:val="24"/>
        </w:rPr>
        <w:t>具有良好的商业信誉和健全的财务会计制度。应提供最近三个月内开户银行出具的资信或资金存款证明文件，</w:t>
      </w:r>
      <w:r w:rsidRPr="007176FB">
        <w:rPr>
          <w:rFonts w:ascii="仿宋" w:eastAsia="仿宋" w:hAnsi="仿宋" w:hint="eastAsia"/>
          <w:kern w:val="0"/>
          <w:sz w:val="24"/>
        </w:rPr>
        <w:t>或201</w:t>
      </w:r>
      <w:r w:rsidRPr="007176FB">
        <w:rPr>
          <w:rFonts w:ascii="仿宋" w:eastAsia="仿宋" w:hAnsi="仿宋"/>
          <w:kern w:val="0"/>
          <w:sz w:val="24"/>
        </w:rPr>
        <w:t>9</w:t>
      </w:r>
      <w:r w:rsidRPr="007176FB">
        <w:rPr>
          <w:rFonts w:ascii="仿宋" w:eastAsia="仿宋" w:hAnsi="仿宋" w:hint="eastAsia"/>
          <w:kern w:val="0"/>
          <w:sz w:val="24"/>
        </w:rPr>
        <w:t>～202</w:t>
      </w:r>
      <w:r w:rsidRPr="007176FB">
        <w:rPr>
          <w:rFonts w:ascii="仿宋" w:eastAsia="仿宋" w:hAnsi="仿宋"/>
          <w:kern w:val="0"/>
          <w:sz w:val="24"/>
        </w:rPr>
        <w:t>1</w:t>
      </w:r>
      <w:r w:rsidRPr="007176FB">
        <w:rPr>
          <w:rFonts w:ascii="仿宋" w:eastAsia="仿宋" w:hAnsi="仿宋" w:hint="eastAsia"/>
          <w:kern w:val="0"/>
          <w:sz w:val="24"/>
        </w:rPr>
        <w:t>年中任意一个年度经第三方审计的财务报告（含已审计的财务报表）</w:t>
      </w:r>
      <w:r w:rsidRPr="007176FB">
        <w:rPr>
          <w:rFonts w:ascii="仿宋" w:eastAsia="仿宋" w:hAnsi="仿宋" w:hint="eastAsia"/>
          <w:sz w:val="24"/>
          <w:szCs w:val="24"/>
        </w:rPr>
        <w:t>。</w:t>
      </w:r>
    </w:p>
    <w:p w14:paraId="2E4BA8AE"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2.</w:t>
      </w:r>
      <w:r w:rsidRPr="007176FB">
        <w:rPr>
          <w:rFonts w:ascii="仿宋" w:eastAsia="仿宋" w:hAnsi="仿宋"/>
          <w:sz w:val="24"/>
          <w:szCs w:val="24"/>
        </w:rPr>
        <w:t>4</w:t>
      </w:r>
      <w:r w:rsidRPr="007176FB">
        <w:rPr>
          <w:rFonts w:ascii="仿宋" w:eastAsia="仿宋" w:hAnsi="仿宋" w:hint="eastAsia"/>
          <w:sz w:val="24"/>
          <w:szCs w:val="24"/>
        </w:rPr>
        <w:t>具有依法缴纳税收和社会保障资金的良好记录。应提供</w:t>
      </w:r>
      <w:r w:rsidRPr="007176FB">
        <w:rPr>
          <w:rFonts w:ascii="仿宋" w:eastAsia="仿宋" w:hAnsi="仿宋" w:hint="eastAsia"/>
          <w:sz w:val="24"/>
        </w:rPr>
        <w:t>202</w:t>
      </w:r>
      <w:r w:rsidRPr="007176FB">
        <w:rPr>
          <w:rFonts w:ascii="仿宋" w:eastAsia="仿宋" w:hAnsi="仿宋"/>
          <w:sz w:val="24"/>
        </w:rPr>
        <w:t>1</w:t>
      </w:r>
      <w:r w:rsidRPr="007176FB">
        <w:rPr>
          <w:rFonts w:ascii="仿宋" w:eastAsia="仿宋" w:hAnsi="仿宋" w:hint="eastAsia"/>
          <w:sz w:val="24"/>
        </w:rPr>
        <w:t>年1月至响应文件递交截止时间前</w:t>
      </w:r>
      <w:r w:rsidRPr="007176FB">
        <w:rPr>
          <w:rFonts w:ascii="仿宋" w:eastAsia="仿宋" w:hAnsi="仿宋"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2792DFC6"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2.</w:t>
      </w:r>
      <w:r w:rsidRPr="007176FB">
        <w:rPr>
          <w:rFonts w:ascii="仿宋" w:eastAsia="仿宋" w:hAnsi="仿宋"/>
          <w:sz w:val="24"/>
          <w:szCs w:val="24"/>
        </w:rPr>
        <w:t>5</w:t>
      </w:r>
      <w:r w:rsidRPr="007176FB">
        <w:rPr>
          <w:rFonts w:ascii="仿宋" w:eastAsia="仿宋" w:hAnsi="仿宋" w:hint="eastAsia"/>
          <w:sz w:val="24"/>
          <w:szCs w:val="24"/>
        </w:rPr>
        <w:t>参加本次采购活动前三年内，在经营活动中没有重大违法记录，且提供了加盖本单位公章的书面声明原件。</w:t>
      </w:r>
    </w:p>
    <w:p w14:paraId="489F6A1F"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2.</w:t>
      </w:r>
      <w:r w:rsidRPr="007176FB">
        <w:rPr>
          <w:rFonts w:ascii="仿宋" w:eastAsia="仿宋" w:hAnsi="仿宋"/>
          <w:sz w:val="24"/>
          <w:szCs w:val="24"/>
        </w:rPr>
        <w:t>6</w:t>
      </w:r>
      <w:r w:rsidRPr="007176FB">
        <w:rPr>
          <w:rFonts w:ascii="仿宋" w:eastAsia="仿宋" w:hAnsi="仿宋" w:hint="eastAsia"/>
          <w:sz w:val="24"/>
          <w:szCs w:val="24"/>
        </w:rPr>
        <w:t>响应文件递交截止时间前，供应商在“信用中国(</w:t>
      </w:r>
      <w:hyperlink r:id="rId7" w:history="1">
        <w:r w:rsidRPr="007176FB">
          <w:rPr>
            <w:rFonts w:ascii="仿宋" w:eastAsia="仿宋" w:hAnsi="仿宋" w:hint="eastAsia"/>
            <w:sz w:val="24"/>
            <w:szCs w:val="24"/>
          </w:rPr>
          <w:t>www.creditchina.gov.cn</w:t>
        </w:r>
      </w:hyperlink>
      <w:r w:rsidRPr="007176FB">
        <w:rPr>
          <w:rFonts w:ascii="仿宋" w:eastAsia="仿宋" w:hAnsi="仿宋" w:hint="eastAsia"/>
          <w:sz w:val="24"/>
          <w:szCs w:val="24"/>
        </w:rPr>
        <w:t>)”网站无失信惩戒记录</w:t>
      </w:r>
      <w:r w:rsidRPr="007176FB">
        <w:rPr>
          <w:rFonts w:ascii="仿宋" w:eastAsia="仿宋" w:hAnsi="仿宋" w:hint="eastAsia"/>
          <w:sz w:val="24"/>
        </w:rPr>
        <w:t>。由采购人或采购代理机构通过上述网站查询，并</w:t>
      </w:r>
      <w:r w:rsidRPr="007176FB">
        <w:rPr>
          <w:rFonts w:ascii="仿宋" w:eastAsia="仿宋" w:hAnsi="仿宋" w:hint="eastAsia"/>
          <w:kern w:val="0"/>
          <w:sz w:val="24"/>
          <w:szCs w:val="24"/>
        </w:rPr>
        <w:t>将查询结果交由询价小组评审。</w:t>
      </w:r>
    </w:p>
    <w:p w14:paraId="26B71422"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2.</w:t>
      </w:r>
      <w:r w:rsidRPr="007176FB">
        <w:rPr>
          <w:rFonts w:ascii="仿宋" w:eastAsia="仿宋" w:hAnsi="仿宋"/>
          <w:sz w:val="24"/>
          <w:szCs w:val="24"/>
        </w:rPr>
        <w:t>7</w:t>
      </w:r>
      <w:r w:rsidRPr="007176FB">
        <w:rPr>
          <w:rFonts w:ascii="仿宋" w:eastAsia="仿宋" w:hAnsi="仿宋" w:hint="eastAsia"/>
          <w:sz w:val="24"/>
          <w:szCs w:val="24"/>
        </w:rPr>
        <w:t>单位负责人为同一人或者存在直接控股、管理关系的不同单位，不得同时参加本项目，否则均视为无效。应提供《供应商关联企业情况声明》原件。</w:t>
      </w:r>
    </w:p>
    <w:p w14:paraId="588C3344"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lastRenderedPageBreak/>
        <w:t>2.</w:t>
      </w:r>
      <w:r w:rsidRPr="007176FB">
        <w:rPr>
          <w:rFonts w:ascii="仿宋" w:eastAsia="仿宋" w:hAnsi="仿宋"/>
          <w:sz w:val="24"/>
          <w:szCs w:val="24"/>
        </w:rPr>
        <w:t>8</w:t>
      </w:r>
      <w:r w:rsidRPr="007176FB">
        <w:rPr>
          <w:rFonts w:ascii="仿宋" w:eastAsia="仿宋" w:hAnsi="仿宋" w:hint="eastAsia"/>
          <w:sz w:val="24"/>
          <w:szCs w:val="24"/>
        </w:rPr>
        <w:t>本次采购不接受联合体。</w:t>
      </w:r>
    </w:p>
    <w:bookmarkEnd w:id="1"/>
    <w:p w14:paraId="1597AC85" w14:textId="77777777" w:rsidR="00BE3070" w:rsidRPr="007176FB" w:rsidRDefault="00BE3070" w:rsidP="00BE3070">
      <w:pPr>
        <w:pStyle w:val="3"/>
        <w:spacing w:line="500" w:lineRule="exact"/>
        <w:ind w:firstLine="482"/>
        <w:rPr>
          <w:rFonts w:ascii="仿宋" w:eastAsia="仿宋" w:hAnsi="仿宋"/>
          <w:b/>
          <w:bCs/>
          <w:szCs w:val="24"/>
        </w:rPr>
      </w:pPr>
      <w:r w:rsidRPr="007176FB">
        <w:rPr>
          <w:rFonts w:ascii="仿宋" w:eastAsia="仿宋" w:hAnsi="仿宋" w:hint="eastAsia"/>
          <w:b/>
          <w:bCs/>
          <w:szCs w:val="24"/>
        </w:rPr>
        <w:t>3、询价文件的获取：</w:t>
      </w:r>
    </w:p>
    <w:p w14:paraId="76C2249C" w14:textId="77777777" w:rsidR="00BE3070" w:rsidRPr="007176FB" w:rsidRDefault="00BE3070" w:rsidP="00BE3070">
      <w:pPr>
        <w:spacing w:line="440" w:lineRule="exact"/>
        <w:ind w:leftChars="300" w:left="1050" w:hangingChars="175" w:hanging="420"/>
        <w:rPr>
          <w:rFonts w:ascii="仿宋" w:eastAsia="仿宋" w:hAnsi="仿宋"/>
          <w:sz w:val="24"/>
          <w:szCs w:val="24"/>
        </w:rPr>
      </w:pPr>
      <w:bookmarkStart w:id="2" w:name="_Hlk33883734"/>
      <w:r w:rsidRPr="007176FB">
        <w:rPr>
          <w:rFonts w:ascii="仿宋" w:eastAsia="仿宋" w:hAnsi="仿宋" w:hint="eastAsia"/>
          <w:sz w:val="24"/>
          <w:szCs w:val="24"/>
        </w:rPr>
        <w:t>3.1获取时间：2022年4月6日～2022年</w:t>
      </w:r>
      <w:r w:rsidRPr="007176FB">
        <w:rPr>
          <w:rFonts w:ascii="仿宋" w:eastAsia="仿宋" w:hAnsi="仿宋"/>
          <w:sz w:val="24"/>
          <w:szCs w:val="24"/>
        </w:rPr>
        <w:t>4</w:t>
      </w:r>
      <w:r w:rsidRPr="007176FB">
        <w:rPr>
          <w:rFonts w:ascii="仿宋" w:eastAsia="仿宋" w:hAnsi="仿宋" w:hint="eastAsia"/>
          <w:sz w:val="24"/>
          <w:szCs w:val="24"/>
        </w:rPr>
        <w:t>月</w:t>
      </w:r>
      <w:r w:rsidRPr="007176FB">
        <w:rPr>
          <w:rFonts w:ascii="仿宋" w:eastAsia="仿宋" w:hAnsi="仿宋"/>
          <w:sz w:val="24"/>
          <w:szCs w:val="24"/>
        </w:rPr>
        <w:t>11</w:t>
      </w:r>
      <w:r w:rsidRPr="007176FB">
        <w:rPr>
          <w:rFonts w:ascii="仿宋" w:eastAsia="仿宋" w:hAnsi="仿宋" w:hint="eastAsia"/>
          <w:sz w:val="24"/>
          <w:szCs w:val="24"/>
        </w:rPr>
        <w:t>日,上午9:00～11:30，下午1:30～5:00（北京时间，下同）；</w:t>
      </w:r>
    </w:p>
    <w:p w14:paraId="11035AA7"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3.2获取费用：</w:t>
      </w:r>
      <w:r w:rsidRPr="007176FB">
        <w:rPr>
          <w:rFonts w:ascii="仿宋" w:eastAsia="仿宋" w:hAnsi="仿宋"/>
          <w:sz w:val="24"/>
          <w:szCs w:val="24"/>
        </w:rPr>
        <w:t>4</w:t>
      </w:r>
      <w:r w:rsidRPr="007176FB">
        <w:rPr>
          <w:rFonts w:ascii="仿宋" w:eastAsia="仿宋" w:hAnsi="仿宋" w:hint="eastAsia"/>
          <w:sz w:val="24"/>
          <w:szCs w:val="24"/>
        </w:rPr>
        <w:t>00元/份；售后不退，不办理邮购。</w:t>
      </w:r>
    </w:p>
    <w:p w14:paraId="48B97463"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sz w:val="24"/>
          <w:szCs w:val="24"/>
        </w:rPr>
        <w:t>3.</w:t>
      </w:r>
      <w:r w:rsidRPr="007176FB">
        <w:rPr>
          <w:rFonts w:ascii="仿宋" w:eastAsia="仿宋" w:hAnsi="仿宋" w:hint="eastAsia"/>
          <w:sz w:val="24"/>
          <w:szCs w:val="24"/>
        </w:rPr>
        <w:t>3获取方式：本项目询价文件将以电子形式发售。</w:t>
      </w:r>
    </w:p>
    <w:p w14:paraId="0DB2CAE4"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3.4获取流程：</w:t>
      </w:r>
      <w:bookmarkEnd w:id="2"/>
    </w:p>
    <w:p w14:paraId="1F1E46E6"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（1）</w:t>
      </w:r>
      <w:hyperlink r:id="rId8" w:history="1">
        <w:r w:rsidRPr="007176FB">
          <w:rPr>
            <w:rFonts w:ascii="仿宋" w:eastAsia="仿宋" w:hAnsi="仿宋" w:hint="eastAsia"/>
            <w:sz w:val="24"/>
            <w:szCs w:val="24"/>
          </w:rPr>
          <w:t>将加盖单位公章的《询价文件获取登记表》原件扫描件（格式详见附件）发送至</w:t>
        </w:r>
        <w:r w:rsidRPr="007176FB">
          <w:rPr>
            <w:rFonts w:ascii="仿宋" w:eastAsia="仿宋" w:hAnsi="仿宋"/>
            <w:sz w:val="24"/>
            <w:szCs w:val="24"/>
          </w:rPr>
          <w:t>zhengxu@king</w:t>
        </w:r>
        <w:r w:rsidRPr="007176FB">
          <w:rPr>
            <w:rFonts w:ascii="仿宋" w:eastAsia="仿宋" w:hAnsi="仿宋" w:hint="eastAsia"/>
            <w:sz w:val="24"/>
            <w:szCs w:val="24"/>
          </w:rPr>
          <w:t>55</w:t>
        </w:r>
        <w:r w:rsidRPr="007176FB">
          <w:rPr>
            <w:rFonts w:ascii="仿宋" w:eastAsia="仿宋" w:hAnsi="仿宋"/>
            <w:sz w:val="24"/>
            <w:szCs w:val="24"/>
          </w:rPr>
          <w:t>.c</w:t>
        </w:r>
      </w:hyperlink>
      <w:r w:rsidRPr="007176FB">
        <w:rPr>
          <w:rFonts w:ascii="仿宋" w:eastAsia="仿宋" w:hAnsi="仿宋" w:hint="eastAsia"/>
          <w:sz w:val="24"/>
          <w:szCs w:val="24"/>
        </w:rPr>
        <w:t>n邮箱；</w:t>
      </w:r>
    </w:p>
    <w:p w14:paraId="6792B6A0" w14:textId="77777777" w:rsidR="00BE3070" w:rsidRPr="007176FB" w:rsidRDefault="00BE3070" w:rsidP="00BE3070">
      <w:pPr>
        <w:spacing w:line="440" w:lineRule="exact"/>
        <w:ind w:leftChars="300" w:left="1050" w:hangingChars="175" w:hanging="420"/>
        <w:rPr>
          <w:rFonts w:ascii="仿宋" w:eastAsia="仿宋" w:hAnsi="仿宋"/>
          <w:sz w:val="24"/>
          <w:szCs w:val="24"/>
        </w:rPr>
      </w:pPr>
      <w:r w:rsidRPr="007176FB">
        <w:rPr>
          <w:rFonts w:ascii="仿宋" w:eastAsia="仿宋" w:hAnsi="仿宋" w:hint="eastAsia"/>
          <w:sz w:val="24"/>
          <w:szCs w:val="24"/>
        </w:rPr>
        <w:t>（2）致电</w:t>
      </w:r>
      <w:bookmarkStart w:id="3" w:name="_Hlk93672024"/>
      <w:r w:rsidRPr="007176FB">
        <w:rPr>
          <w:rFonts w:ascii="仿宋" w:eastAsia="仿宋" w:hAnsi="仿宋"/>
          <w:sz w:val="24"/>
          <w:szCs w:val="24"/>
        </w:rPr>
        <w:t>18064840193</w:t>
      </w:r>
      <w:bookmarkEnd w:id="3"/>
      <w:r w:rsidRPr="007176FB">
        <w:rPr>
          <w:rFonts w:ascii="仿宋" w:eastAsia="仿宋" w:hAnsi="仿宋" w:hint="eastAsia"/>
          <w:sz w:val="24"/>
          <w:szCs w:val="24"/>
        </w:rPr>
        <w:t>进行邮件确认、</w:t>
      </w:r>
      <w:bookmarkStart w:id="4" w:name="_GoBack"/>
      <w:bookmarkEnd w:id="4"/>
      <w:r w:rsidRPr="007176FB">
        <w:rPr>
          <w:rFonts w:ascii="仿宋" w:eastAsia="仿宋" w:hAnsi="仿宋" w:hint="eastAsia"/>
          <w:sz w:val="24"/>
          <w:szCs w:val="24"/>
        </w:rPr>
        <w:t>缴费后即可获取询价文件。</w:t>
      </w:r>
    </w:p>
    <w:p w14:paraId="02750680" w14:textId="77777777" w:rsidR="00BE3070" w:rsidRPr="007176FB" w:rsidRDefault="00BE3070" w:rsidP="00BE3070">
      <w:pPr>
        <w:pStyle w:val="3"/>
        <w:spacing w:line="500" w:lineRule="exact"/>
        <w:ind w:firstLine="482"/>
        <w:rPr>
          <w:rFonts w:ascii="仿宋" w:eastAsia="仿宋" w:hAnsi="仿宋"/>
          <w:b/>
          <w:bCs/>
          <w:szCs w:val="24"/>
        </w:rPr>
      </w:pPr>
      <w:r w:rsidRPr="007176FB">
        <w:rPr>
          <w:rFonts w:ascii="仿宋" w:eastAsia="仿宋" w:hAnsi="仿宋" w:hint="eastAsia"/>
          <w:b/>
          <w:bCs/>
          <w:szCs w:val="24"/>
        </w:rPr>
        <w:t>4、响应文件的递交：</w:t>
      </w:r>
    </w:p>
    <w:p w14:paraId="5E86FEF7" w14:textId="77777777" w:rsidR="00BE3070" w:rsidRPr="007176FB" w:rsidRDefault="00BE3070" w:rsidP="00BE3070">
      <w:pPr>
        <w:spacing w:line="440" w:lineRule="exact"/>
        <w:ind w:firstLineChars="350" w:firstLine="840"/>
        <w:rPr>
          <w:rFonts w:ascii="仿宋" w:eastAsia="仿宋" w:hAnsi="仿宋"/>
          <w:sz w:val="24"/>
          <w:szCs w:val="24"/>
        </w:rPr>
      </w:pPr>
      <w:r w:rsidRPr="007176FB">
        <w:rPr>
          <w:rFonts w:ascii="仿宋" w:eastAsia="仿宋" w:hAnsi="仿宋" w:hint="eastAsia"/>
          <w:sz w:val="24"/>
          <w:szCs w:val="24"/>
        </w:rPr>
        <w:t>4</w:t>
      </w:r>
      <w:r w:rsidRPr="007176FB">
        <w:rPr>
          <w:rFonts w:ascii="仿宋" w:eastAsia="仿宋" w:hAnsi="仿宋"/>
          <w:sz w:val="24"/>
          <w:szCs w:val="24"/>
        </w:rPr>
        <w:t>.1递交时间</w:t>
      </w:r>
      <w:r w:rsidRPr="007176FB">
        <w:rPr>
          <w:rFonts w:ascii="仿宋" w:eastAsia="仿宋" w:hAnsi="仿宋" w:hint="eastAsia"/>
          <w:sz w:val="24"/>
          <w:szCs w:val="24"/>
        </w:rPr>
        <w:t>：</w:t>
      </w:r>
      <w:r w:rsidRPr="007176FB">
        <w:rPr>
          <w:rFonts w:ascii="仿宋" w:eastAsia="仿宋" w:hAnsi="仿宋"/>
          <w:sz w:val="24"/>
          <w:szCs w:val="24"/>
        </w:rPr>
        <w:t>2022年4月12日（星期</w:t>
      </w:r>
      <w:r w:rsidRPr="007176FB">
        <w:rPr>
          <w:rFonts w:ascii="仿宋" w:eastAsia="仿宋" w:hAnsi="仿宋" w:hint="eastAsia"/>
          <w:sz w:val="24"/>
          <w:szCs w:val="24"/>
        </w:rPr>
        <w:t>二</w:t>
      </w:r>
      <w:r w:rsidRPr="007176FB">
        <w:rPr>
          <w:rFonts w:ascii="仿宋" w:eastAsia="仿宋" w:hAnsi="仿宋"/>
          <w:sz w:val="24"/>
          <w:szCs w:val="24"/>
        </w:rPr>
        <w:t>）</w:t>
      </w:r>
      <w:r w:rsidRPr="007176FB">
        <w:rPr>
          <w:rFonts w:ascii="仿宋" w:eastAsia="仿宋" w:hAnsi="仿宋" w:hint="eastAsia"/>
          <w:sz w:val="24"/>
          <w:szCs w:val="24"/>
        </w:rPr>
        <w:t>上午</w:t>
      </w:r>
      <w:r w:rsidRPr="007176FB">
        <w:rPr>
          <w:rFonts w:ascii="仿宋" w:eastAsia="仿宋" w:hAnsi="仿宋"/>
          <w:sz w:val="24"/>
          <w:szCs w:val="24"/>
        </w:rPr>
        <w:t>9</w:t>
      </w:r>
      <w:r w:rsidRPr="007176FB">
        <w:rPr>
          <w:rFonts w:ascii="仿宋" w:eastAsia="仿宋" w:hAnsi="仿宋" w:hint="eastAsia"/>
          <w:sz w:val="24"/>
          <w:szCs w:val="24"/>
        </w:rPr>
        <w:t>:</w:t>
      </w:r>
      <w:r w:rsidRPr="007176FB">
        <w:rPr>
          <w:rFonts w:ascii="仿宋" w:eastAsia="仿宋" w:hAnsi="仿宋"/>
          <w:sz w:val="24"/>
          <w:szCs w:val="24"/>
        </w:rPr>
        <w:t>0</w:t>
      </w:r>
      <w:r w:rsidRPr="007176FB">
        <w:rPr>
          <w:rFonts w:ascii="仿宋" w:eastAsia="仿宋" w:hAnsi="仿宋" w:hint="eastAsia"/>
          <w:sz w:val="24"/>
          <w:szCs w:val="24"/>
        </w:rPr>
        <w:t>0～</w:t>
      </w:r>
      <w:r w:rsidRPr="007176FB">
        <w:rPr>
          <w:rFonts w:ascii="仿宋" w:eastAsia="仿宋" w:hAnsi="仿宋"/>
          <w:sz w:val="24"/>
          <w:szCs w:val="24"/>
        </w:rPr>
        <w:t>9</w:t>
      </w:r>
      <w:r w:rsidRPr="007176FB">
        <w:rPr>
          <w:rFonts w:ascii="仿宋" w:eastAsia="仿宋" w:hAnsi="仿宋" w:hint="eastAsia"/>
          <w:sz w:val="24"/>
          <w:szCs w:val="24"/>
        </w:rPr>
        <w:t>:</w:t>
      </w:r>
      <w:r w:rsidRPr="007176FB">
        <w:rPr>
          <w:rFonts w:ascii="仿宋" w:eastAsia="仿宋" w:hAnsi="仿宋"/>
          <w:sz w:val="24"/>
          <w:szCs w:val="24"/>
        </w:rPr>
        <w:t>3</w:t>
      </w:r>
      <w:r w:rsidRPr="007176FB">
        <w:rPr>
          <w:rFonts w:ascii="仿宋" w:eastAsia="仿宋" w:hAnsi="仿宋" w:hint="eastAsia"/>
          <w:sz w:val="24"/>
          <w:szCs w:val="24"/>
        </w:rPr>
        <w:t>0；</w:t>
      </w:r>
    </w:p>
    <w:p w14:paraId="7BF038D9" w14:textId="77777777" w:rsidR="00BE3070" w:rsidRPr="007176FB" w:rsidRDefault="00BE3070" w:rsidP="00BE3070">
      <w:pPr>
        <w:spacing w:line="440" w:lineRule="exact"/>
        <w:ind w:firstLineChars="350" w:firstLine="840"/>
        <w:rPr>
          <w:rFonts w:ascii="仿宋" w:eastAsia="仿宋" w:hAnsi="仿宋"/>
          <w:sz w:val="24"/>
          <w:szCs w:val="24"/>
        </w:rPr>
      </w:pPr>
      <w:r w:rsidRPr="007176FB">
        <w:rPr>
          <w:rFonts w:ascii="仿宋" w:eastAsia="仿宋" w:hAnsi="仿宋"/>
          <w:sz w:val="24"/>
          <w:szCs w:val="24"/>
        </w:rPr>
        <w:t>4.2</w:t>
      </w:r>
      <w:r w:rsidRPr="007176FB">
        <w:rPr>
          <w:rFonts w:ascii="仿宋" w:eastAsia="仿宋" w:hAnsi="仿宋" w:hint="eastAsia"/>
          <w:sz w:val="24"/>
          <w:szCs w:val="24"/>
        </w:rPr>
        <w:t>递交</w:t>
      </w:r>
      <w:r w:rsidRPr="007176FB">
        <w:rPr>
          <w:rFonts w:ascii="仿宋" w:eastAsia="仿宋" w:hAnsi="仿宋"/>
          <w:sz w:val="24"/>
          <w:szCs w:val="24"/>
        </w:rPr>
        <w:t>截止时间</w:t>
      </w:r>
      <w:r w:rsidRPr="007176FB">
        <w:rPr>
          <w:rFonts w:ascii="仿宋" w:eastAsia="仿宋" w:hAnsi="仿宋" w:hint="eastAsia"/>
          <w:sz w:val="24"/>
          <w:szCs w:val="24"/>
        </w:rPr>
        <w:t>：</w:t>
      </w:r>
      <w:r w:rsidRPr="007176FB">
        <w:rPr>
          <w:rFonts w:ascii="仿宋" w:eastAsia="仿宋" w:hAnsi="仿宋"/>
          <w:sz w:val="24"/>
          <w:szCs w:val="24"/>
        </w:rPr>
        <w:t>2022年4月12日</w:t>
      </w:r>
      <w:r w:rsidRPr="007176FB">
        <w:rPr>
          <w:rFonts w:ascii="仿宋" w:eastAsia="仿宋" w:hAnsi="仿宋" w:hint="eastAsia"/>
          <w:sz w:val="24"/>
          <w:szCs w:val="24"/>
        </w:rPr>
        <w:t>上午</w:t>
      </w:r>
      <w:r w:rsidRPr="007176FB">
        <w:rPr>
          <w:rFonts w:ascii="仿宋" w:eastAsia="仿宋" w:hAnsi="仿宋"/>
          <w:sz w:val="24"/>
          <w:szCs w:val="24"/>
        </w:rPr>
        <w:t>9</w:t>
      </w:r>
      <w:r w:rsidRPr="007176FB">
        <w:rPr>
          <w:rFonts w:ascii="仿宋" w:eastAsia="仿宋" w:hAnsi="仿宋" w:hint="eastAsia"/>
          <w:sz w:val="24"/>
          <w:szCs w:val="24"/>
        </w:rPr>
        <w:t>:</w:t>
      </w:r>
      <w:r w:rsidRPr="007176FB">
        <w:rPr>
          <w:rFonts w:ascii="仿宋" w:eastAsia="仿宋" w:hAnsi="仿宋"/>
          <w:sz w:val="24"/>
          <w:szCs w:val="24"/>
        </w:rPr>
        <w:t>3</w:t>
      </w:r>
      <w:r w:rsidRPr="007176FB">
        <w:rPr>
          <w:rFonts w:ascii="仿宋" w:eastAsia="仿宋" w:hAnsi="仿宋" w:hint="eastAsia"/>
          <w:sz w:val="24"/>
          <w:szCs w:val="24"/>
        </w:rPr>
        <w:t>0；</w:t>
      </w:r>
    </w:p>
    <w:p w14:paraId="49C1DBFC" w14:textId="77777777" w:rsidR="00BE3070" w:rsidRPr="007176FB" w:rsidRDefault="00BE3070" w:rsidP="00BE3070">
      <w:pPr>
        <w:spacing w:line="440" w:lineRule="exact"/>
        <w:ind w:firstLineChars="350" w:firstLine="840"/>
        <w:rPr>
          <w:rFonts w:ascii="仿宋" w:eastAsia="仿宋" w:hAnsi="仿宋"/>
          <w:sz w:val="24"/>
          <w:szCs w:val="24"/>
        </w:rPr>
      </w:pPr>
      <w:r w:rsidRPr="007176FB">
        <w:rPr>
          <w:rFonts w:ascii="仿宋" w:eastAsia="仿宋" w:hAnsi="仿宋" w:hint="eastAsia"/>
          <w:sz w:val="24"/>
          <w:szCs w:val="24"/>
        </w:rPr>
        <w:t>4</w:t>
      </w:r>
      <w:r w:rsidRPr="007176FB">
        <w:rPr>
          <w:rFonts w:ascii="仿宋" w:eastAsia="仿宋" w:hAnsi="仿宋"/>
          <w:sz w:val="24"/>
          <w:szCs w:val="24"/>
        </w:rPr>
        <w:t>.3</w:t>
      </w:r>
      <w:r w:rsidRPr="007176FB">
        <w:rPr>
          <w:rFonts w:ascii="仿宋" w:eastAsia="仿宋" w:hAnsi="仿宋" w:hint="eastAsia"/>
          <w:sz w:val="24"/>
          <w:szCs w:val="24"/>
        </w:rPr>
        <w:t>递交</w:t>
      </w:r>
      <w:r w:rsidRPr="007176FB">
        <w:rPr>
          <w:rFonts w:ascii="仿宋" w:eastAsia="仿宋" w:hAnsi="仿宋"/>
          <w:sz w:val="24"/>
          <w:szCs w:val="24"/>
        </w:rPr>
        <w:t>地点</w:t>
      </w:r>
      <w:r w:rsidRPr="007176FB">
        <w:rPr>
          <w:rFonts w:ascii="仿宋" w:eastAsia="仿宋" w:hAnsi="仿宋" w:hint="eastAsia"/>
          <w:sz w:val="24"/>
          <w:szCs w:val="24"/>
        </w:rPr>
        <w:t>：昆明市</w:t>
      </w:r>
      <w:proofErr w:type="gramStart"/>
      <w:r w:rsidRPr="007176FB">
        <w:rPr>
          <w:rFonts w:ascii="仿宋" w:eastAsia="仿宋" w:hAnsi="仿宋" w:hint="eastAsia"/>
          <w:sz w:val="24"/>
          <w:szCs w:val="24"/>
        </w:rPr>
        <w:t>盘龙区穿金</w:t>
      </w:r>
      <w:proofErr w:type="gramEnd"/>
      <w:r w:rsidRPr="007176FB">
        <w:rPr>
          <w:rFonts w:ascii="仿宋" w:eastAsia="仿宋" w:hAnsi="仿宋" w:hint="eastAsia"/>
          <w:sz w:val="24"/>
          <w:szCs w:val="24"/>
        </w:rPr>
        <w:t>路205号</w:t>
      </w:r>
      <w:proofErr w:type="gramStart"/>
      <w:r w:rsidRPr="007176FB">
        <w:rPr>
          <w:rFonts w:ascii="仿宋" w:eastAsia="仿宋" w:hAnsi="仿宋" w:hint="eastAsia"/>
          <w:sz w:val="24"/>
          <w:szCs w:val="24"/>
        </w:rPr>
        <w:t>霖岚</w:t>
      </w:r>
      <w:proofErr w:type="gramEnd"/>
      <w:r w:rsidRPr="007176FB">
        <w:rPr>
          <w:rFonts w:ascii="仿宋" w:eastAsia="仿宋" w:hAnsi="仿宋" w:hint="eastAsia"/>
          <w:sz w:val="24"/>
          <w:szCs w:val="24"/>
        </w:rPr>
        <w:t>国际广场A座2</w:t>
      </w:r>
      <w:r w:rsidRPr="007176FB">
        <w:rPr>
          <w:rFonts w:ascii="仿宋" w:eastAsia="仿宋" w:hAnsi="仿宋"/>
          <w:sz w:val="24"/>
          <w:szCs w:val="24"/>
        </w:rPr>
        <w:t>5</w:t>
      </w:r>
      <w:proofErr w:type="gramStart"/>
      <w:r w:rsidRPr="007176FB">
        <w:rPr>
          <w:rFonts w:ascii="仿宋" w:eastAsia="仿宋" w:hAnsi="仿宋" w:hint="eastAsia"/>
          <w:sz w:val="24"/>
          <w:szCs w:val="24"/>
        </w:rPr>
        <w:t>楼疏钟</w:t>
      </w:r>
      <w:proofErr w:type="gramEnd"/>
      <w:r w:rsidRPr="007176FB">
        <w:rPr>
          <w:rFonts w:ascii="仿宋" w:eastAsia="仿宋" w:hAnsi="仿宋" w:hint="eastAsia"/>
          <w:sz w:val="24"/>
          <w:szCs w:val="24"/>
        </w:rPr>
        <w:t>会议室；</w:t>
      </w:r>
    </w:p>
    <w:p w14:paraId="2D2135D4" w14:textId="77777777" w:rsidR="00BE3070" w:rsidRPr="007176FB" w:rsidRDefault="00BE3070" w:rsidP="00BE3070">
      <w:pPr>
        <w:spacing w:line="440" w:lineRule="exact"/>
        <w:ind w:firstLineChars="350" w:firstLine="840"/>
        <w:rPr>
          <w:rFonts w:ascii="仿宋" w:eastAsia="仿宋" w:hAnsi="仿宋"/>
          <w:sz w:val="24"/>
          <w:szCs w:val="24"/>
        </w:rPr>
      </w:pPr>
      <w:r w:rsidRPr="007176FB">
        <w:rPr>
          <w:rFonts w:ascii="仿宋" w:eastAsia="仿宋" w:hAnsi="仿宋" w:hint="eastAsia"/>
          <w:sz w:val="24"/>
          <w:szCs w:val="24"/>
        </w:rPr>
        <w:t>4</w:t>
      </w:r>
      <w:r w:rsidRPr="007176FB">
        <w:rPr>
          <w:rFonts w:ascii="仿宋" w:eastAsia="仿宋" w:hAnsi="仿宋"/>
          <w:sz w:val="24"/>
          <w:szCs w:val="24"/>
        </w:rPr>
        <w:t>.4</w:t>
      </w:r>
      <w:r w:rsidRPr="007176FB">
        <w:rPr>
          <w:rFonts w:ascii="仿宋" w:eastAsia="仿宋" w:hAnsi="仿宋" w:hint="eastAsia"/>
          <w:sz w:val="24"/>
          <w:szCs w:val="24"/>
        </w:rPr>
        <w:t>逾期送达的或者未送达指定地点的响应文件将被拒收。</w:t>
      </w:r>
    </w:p>
    <w:p w14:paraId="6E1AD357" w14:textId="77777777" w:rsidR="00BE3070" w:rsidRPr="007176FB" w:rsidRDefault="00BE3070" w:rsidP="00BE3070">
      <w:pPr>
        <w:pStyle w:val="3"/>
        <w:spacing w:line="500" w:lineRule="exact"/>
        <w:ind w:firstLine="482"/>
        <w:rPr>
          <w:rFonts w:ascii="仿宋" w:eastAsia="仿宋" w:hAnsi="仿宋"/>
          <w:b/>
          <w:bCs/>
          <w:szCs w:val="24"/>
        </w:rPr>
      </w:pPr>
      <w:r w:rsidRPr="007176FB">
        <w:rPr>
          <w:rFonts w:ascii="仿宋" w:eastAsia="仿宋" w:hAnsi="仿宋" w:hint="eastAsia"/>
          <w:b/>
          <w:bCs/>
          <w:szCs w:val="24"/>
        </w:rPr>
        <w:t>5、询价会议时间及地点：</w:t>
      </w:r>
    </w:p>
    <w:p w14:paraId="162A9BD5" w14:textId="77777777" w:rsidR="00BE3070" w:rsidRPr="007176FB" w:rsidRDefault="00BE3070" w:rsidP="00BE3070">
      <w:pPr>
        <w:pStyle w:val="3"/>
        <w:spacing w:line="440" w:lineRule="exact"/>
        <w:ind w:firstLineChars="347" w:firstLine="833"/>
        <w:rPr>
          <w:rFonts w:ascii="仿宋" w:eastAsia="仿宋" w:hAnsi="仿宋"/>
          <w:szCs w:val="24"/>
        </w:rPr>
      </w:pPr>
      <w:r w:rsidRPr="007176FB">
        <w:rPr>
          <w:rFonts w:ascii="仿宋" w:eastAsia="仿宋" w:hAnsi="仿宋" w:hint="eastAsia"/>
          <w:szCs w:val="24"/>
        </w:rPr>
        <w:t>5</w:t>
      </w:r>
      <w:r w:rsidRPr="007176FB">
        <w:rPr>
          <w:rFonts w:ascii="仿宋" w:eastAsia="仿宋" w:hAnsi="仿宋"/>
          <w:szCs w:val="24"/>
        </w:rPr>
        <w:t>.1</w:t>
      </w:r>
      <w:r w:rsidRPr="007176FB">
        <w:rPr>
          <w:rFonts w:ascii="仿宋" w:eastAsia="仿宋" w:hAnsi="仿宋" w:hint="eastAsia"/>
          <w:szCs w:val="24"/>
        </w:rPr>
        <w:t>会议召开</w:t>
      </w:r>
      <w:r w:rsidRPr="007176FB">
        <w:rPr>
          <w:rFonts w:ascii="仿宋" w:eastAsia="仿宋" w:hAnsi="仿宋"/>
          <w:szCs w:val="24"/>
        </w:rPr>
        <w:t>时间</w:t>
      </w:r>
      <w:r w:rsidRPr="007176FB">
        <w:rPr>
          <w:rFonts w:ascii="仿宋" w:eastAsia="仿宋" w:hAnsi="仿宋" w:hint="eastAsia"/>
          <w:szCs w:val="24"/>
        </w:rPr>
        <w:t>：</w:t>
      </w:r>
      <w:r w:rsidRPr="007176FB">
        <w:rPr>
          <w:rFonts w:ascii="仿宋" w:eastAsia="仿宋" w:hAnsi="仿宋"/>
          <w:szCs w:val="24"/>
        </w:rPr>
        <w:t>2022年4月12日</w:t>
      </w:r>
      <w:r w:rsidRPr="007176FB">
        <w:rPr>
          <w:rFonts w:ascii="仿宋" w:eastAsia="仿宋" w:hAnsi="仿宋" w:hint="eastAsia"/>
          <w:szCs w:val="24"/>
        </w:rPr>
        <w:t>上午</w:t>
      </w:r>
      <w:r w:rsidRPr="007176FB">
        <w:rPr>
          <w:rFonts w:ascii="仿宋" w:eastAsia="仿宋" w:hAnsi="仿宋"/>
          <w:szCs w:val="24"/>
        </w:rPr>
        <w:t>9</w:t>
      </w:r>
      <w:r w:rsidRPr="007176FB">
        <w:rPr>
          <w:rFonts w:ascii="仿宋" w:eastAsia="仿宋" w:hAnsi="仿宋" w:hint="eastAsia"/>
          <w:szCs w:val="24"/>
        </w:rPr>
        <w:t>:</w:t>
      </w:r>
      <w:r w:rsidRPr="007176FB">
        <w:rPr>
          <w:rFonts w:ascii="仿宋" w:eastAsia="仿宋" w:hAnsi="仿宋"/>
          <w:szCs w:val="24"/>
        </w:rPr>
        <w:t>3</w:t>
      </w:r>
      <w:r w:rsidRPr="007176FB">
        <w:rPr>
          <w:rFonts w:ascii="仿宋" w:eastAsia="仿宋" w:hAnsi="仿宋" w:hint="eastAsia"/>
          <w:szCs w:val="24"/>
        </w:rPr>
        <w:t>0；</w:t>
      </w:r>
    </w:p>
    <w:p w14:paraId="7BA8EB27" w14:textId="77777777" w:rsidR="00BE3070" w:rsidRPr="007176FB" w:rsidRDefault="00BE3070" w:rsidP="00BE3070">
      <w:pPr>
        <w:pStyle w:val="3"/>
        <w:spacing w:line="440" w:lineRule="exact"/>
        <w:ind w:firstLineChars="347" w:firstLine="833"/>
        <w:rPr>
          <w:rFonts w:ascii="仿宋" w:eastAsia="仿宋" w:hAnsi="仿宋"/>
          <w:szCs w:val="24"/>
        </w:rPr>
      </w:pPr>
      <w:r w:rsidRPr="007176FB">
        <w:rPr>
          <w:rFonts w:ascii="仿宋" w:eastAsia="仿宋" w:hAnsi="仿宋" w:hint="eastAsia"/>
          <w:szCs w:val="24"/>
        </w:rPr>
        <w:t>5</w:t>
      </w:r>
      <w:r w:rsidRPr="007176FB">
        <w:rPr>
          <w:rFonts w:ascii="仿宋" w:eastAsia="仿宋" w:hAnsi="仿宋"/>
          <w:szCs w:val="24"/>
        </w:rPr>
        <w:t>.</w:t>
      </w:r>
      <w:r w:rsidRPr="007176FB">
        <w:rPr>
          <w:rFonts w:ascii="仿宋" w:eastAsia="仿宋" w:hAnsi="仿宋" w:hint="eastAsia"/>
          <w:szCs w:val="24"/>
        </w:rPr>
        <w:t>2会议</w:t>
      </w:r>
      <w:r w:rsidRPr="007176FB">
        <w:rPr>
          <w:rFonts w:ascii="仿宋" w:eastAsia="仿宋" w:hAnsi="仿宋"/>
          <w:szCs w:val="24"/>
        </w:rPr>
        <w:t>地点</w:t>
      </w:r>
      <w:r w:rsidRPr="007176FB">
        <w:rPr>
          <w:rFonts w:ascii="仿宋" w:eastAsia="仿宋" w:hAnsi="仿宋" w:hint="eastAsia"/>
          <w:szCs w:val="24"/>
        </w:rPr>
        <w:t>：昆明市</w:t>
      </w:r>
      <w:proofErr w:type="gramStart"/>
      <w:r w:rsidRPr="007176FB">
        <w:rPr>
          <w:rFonts w:ascii="仿宋" w:eastAsia="仿宋" w:hAnsi="仿宋" w:hint="eastAsia"/>
          <w:szCs w:val="24"/>
        </w:rPr>
        <w:t>盘龙区穿金</w:t>
      </w:r>
      <w:proofErr w:type="gramEnd"/>
      <w:r w:rsidRPr="007176FB">
        <w:rPr>
          <w:rFonts w:ascii="仿宋" w:eastAsia="仿宋" w:hAnsi="仿宋" w:hint="eastAsia"/>
          <w:szCs w:val="24"/>
        </w:rPr>
        <w:t>路205号</w:t>
      </w:r>
      <w:proofErr w:type="gramStart"/>
      <w:r w:rsidRPr="007176FB">
        <w:rPr>
          <w:rFonts w:ascii="仿宋" w:eastAsia="仿宋" w:hAnsi="仿宋" w:hint="eastAsia"/>
          <w:szCs w:val="24"/>
        </w:rPr>
        <w:t>霖岚</w:t>
      </w:r>
      <w:proofErr w:type="gramEnd"/>
      <w:r w:rsidRPr="007176FB">
        <w:rPr>
          <w:rFonts w:ascii="仿宋" w:eastAsia="仿宋" w:hAnsi="仿宋" w:hint="eastAsia"/>
          <w:szCs w:val="24"/>
        </w:rPr>
        <w:t>国际广场A座2</w:t>
      </w:r>
      <w:r w:rsidRPr="007176FB">
        <w:rPr>
          <w:rFonts w:ascii="仿宋" w:eastAsia="仿宋" w:hAnsi="仿宋"/>
          <w:szCs w:val="24"/>
        </w:rPr>
        <w:t>5</w:t>
      </w:r>
      <w:proofErr w:type="gramStart"/>
      <w:r w:rsidRPr="007176FB">
        <w:rPr>
          <w:rFonts w:ascii="仿宋" w:eastAsia="仿宋" w:hAnsi="仿宋" w:hint="eastAsia"/>
          <w:szCs w:val="24"/>
        </w:rPr>
        <w:t>楼疏钟</w:t>
      </w:r>
      <w:proofErr w:type="gramEnd"/>
      <w:r w:rsidRPr="007176FB">
        <w:rPr>
          <w:rFonts w:ascii="仿宋" w:eastAsia="仿宋" w:hAnsi="仿宋" w:hint="eastAsia"/>
          <w:szCs w:val="24"/>
        </w:rPr>
        <w:t>会议室。</w:t>
      </w:r>
    </w:p>
    <w:p w14:paraId="1A5240E4" w14:textId="77777777" w:rsidR="00BE3070" w:rsidRPr="007176FB" w:rsidRDefault="00BE3070" w:rsidP="00BE3070">
      <w:pPr>
        <w:pStyle w:val="3"/>
        <w:spacing w:line="440" w:lineRule="exact"/>
        <w:ind w:firstLine="482"/>
        <w:rPr>
          <w:rFonts w:ascii="仿宋" w:eastAsia="仿宋" w:hAnsi="仿宋"/>
          <w:b/>
          <w:bCs/>
          <w:szCs w:val="24"/>
        </w:rPr>
      </w:pPr>
      <w:r w:rsidRPr="007176FB">
        <w:rPr>
          <w:rFonts w:ascii="仿宋" w:eastAsia="仿宋" w:hAnsi="仿宋" w:hint="eastAsia"/>
          <w:b/>
          <w:bCs/>
          <w:szCs w:val="24"/>
        </w:rPr>
        <w:t>6、信息发布：</w:t>
      </w:r>
    </w:p>
    <w:p w14:paraId="609018E8" w14:textId="77777777" w:rsidR="00BE3070" w:rsidRPr="007176FB" w:rsidRDefault="00BE3070" w:rsidP="00BE3070">
      <w:pPr>
        <w:pStyle w:val="3"/>
        <w:spacing w:line="440" w:lineRule="exact"/>
        <w:rPr>
          <w:rFonts w:ascii="仿宋" w:eastAsia="仿宋" w:hAnsi="仿宋"/>
          <w:szCs w:val="24"/>
        </w:rPr>
      </w:pPr>
      <w:r w:rsidRPr="007176FB">
        <w:rPr>
          <w:rFonts w:ascii="仿宋" w:eastAsia="仿宋" w:hAnsi="仿宋" w:hint="eastAsia"/>
          <w:szCs w:val="24"/>
        </w:rPr>
        <w:t>本项目的相关信息仅在“中国招标投标公共服务平台（www.cebpubservice.com）”和“云</w:t>
      </w:r>
    </w:p>
    <w:p w14:paraId="13187153" w14:textId="77777777" w:rsidR="00BE3070" w:rsidRPr="007176FB" w:rsidRDefault="00BE3070" w:rsidP="00BE3070">
      <w:pPr>
        <w:pStyle w:val="3"/>
        <w:spacing w:line="440" w:lineRule="exact"/>
        <w:ind w:firstLineChars="0" w:firstLine="0"/>
        <w:rPr>
          <w:rFonts w:ascii="仿宋" w:eastAsia="仿宋" w:hAnsi="仿宋"/>
          <w:szCs w:val="24"/>
        </w:rPr>
      </w:pPr>
      <w:r w:rsidRPr="007176FB">
        <w:rPr>
          <w:rFonts w:ascii="仿宋" w:eastAsia="仿宋" w:hAnsi="仿宋" w:hint="eastAsia"/>
          <w:szCs w:val="24"/>
        </w:rPr>
        <w:t>南山重建设工程招标咨询有限公司网（www.cnszh.com）</w:t>
      </w:r>
      <w:proofErr w:type="gramStart"/>
      <w:r w:rsidRPr="007176FB">
        <w:rPr>
          <w:rFonts w:ascii="仿宋" w:eastAsia="仿宋" w:hAnsi="仿宋" w:hint="eastAsia"/>
          <w:szCs w:val="24"/>
        </w:rPr>
        <w:t>”</w:t>
      </w:r>
      <w:proofErr w:type="gramEnd"/>
      <w:r w:rsidRPr="007176FB">
        <w:rPr>
          <w:rFonts w:ascii="仿宋" w:eastAsia="仿宋" w:hAnsi="仿宋" w:hint="eastAsia"/>
          <w:szCs w:val="24"/>
        </w:rPr>
        <w:t>上发布。</w:t>
      </w:r>
    </w:p>
    <w:p w14:paraId="2BC025FD" w14:textId="77777777" w:rsidR="00BE3070" w:rsidRPr="007176FB" w:rsidRDefault="00BE3070" w:rsidP="00BE3070">
      <w:pPr>
        <w:pStyle w:val="3"/>
        <w:spacing w:line="440" w:lineRule="exact"/>
        <w:rPr>
          <w:rFonts w:ascii="仿宋" w:eastAsia="仿宋" w:hAnsi="仿宋"/>
          <w:szCs w:val="24"/>
        </w:rPr>
      </w:pPr>
    </w:p>
    <w:p w14:paraId="057E3487" w14:textId="77777777" w:rsidR="00BE3070" w:rsidRPr="007176FB" w:rsidRDefault="00BE3070" w:rsidP="00BE3070">
      <w:pPr>
        <w:spacing w:line="440" w:lineRule="exact"/>
        <w:ind w:firstLine="510"/>
        <w:rPr>
          <w:rFonts w:ascii="仿宋" w:eastAsia="仿宋" w:hAnsi="仿宋"/>
          <w:bCs/>
          <w:sz w:val="24"/>
        </w:rPr>
      </w:pPr>
      <w:r w:rsidRPr="007176FB">
        <w:rPr>
          <w:rFonts w:ascii="仿宋" w:eastAsia="仿宋" w:hAnsi="仿宋" w:hint="eastAsia"/>
          <w:b/>
          <w:bCs/>
          <w:sz w:val="24"/>
        </w:rPr>
        <w:t>采购人：</w:t>
      </w:r>
      <w:r w:rsidRPr="007176FB">
        <w:rPr>
          <w:rFonts w:ascii="仿宋" w:eastAsia="仿宋" w:hAnsi="仿宋" w:hint="eastAsia"/>
          <w:sz w:val="24"/>
          <w:szCs w:val="24"/>
        </w:rPr>
        <w:t>昆明市疾病预防控制中心</w:t>
      </w:r>
    </w:p>
    <w:p w14:paraId="55B1DBCF" w14:textId="77777777" w:rsidR="00BE3070" w:rsidRPr="007176FB" w:rsidRDefault="00BE3070" w:rsidP="00BE3070">
      <w:pPr>
        <w:tabs>
          <w:tab w:val="left" w:pos="5100"/>
        </w:tabs>
        <w:spacing w:line="440" w:lineRule="exact"/>
        <w:ind w:firstLine="510"/>
        <w:rPr>
          <w:rFonts w:ascii="仿宋" w:eastAsia="仿宋" w:hAnsi="仿宋"/>
          <w:bCs/>
          <w:sz w:val="24"/>
        </w:rPr>
      </w:pPr>
      <w:r w:rsidRPr="007176FB">
        <w:rPr>
          <w:rFonts w:ascii="仿宋" w:eastAsia="仿宋" w:hAnsi="仿宋" w:hint="eastAsia"/>
          <w:b/>
          <w:bCs/>
          <w:sz w:val="24"/>
        </w:rPr>
        <w:t>地  址：</w:t>
      </w:r>
      <w:r w:rsidRPr="007176FB">
        <w:rPr>
          <w:rFonts w:ascii="仿宋" w:eastAsia="仿宋" w:hAnsi="仿宋" w:cs="Arial" w:hint="eastAsia"/>
          <w:sz w:val="24"/>
          <w:szCs w:val="24"/>
        </w:rPr>
        <w:t>昆明市滇池旅游度假区紫云路4号</w:t>
      </w:r>
    </w:p>
    <w:p w14:paraId="234A79F4" w14:textId="77777777" w:rsidR="00BE3070" w:rsidRPr="007176FB" w:rsidRDefault="00BE3070" w:rsidP="00BE3070">
      <w:pPr>
        <w:spacing w:line="440" w:lineRule="exact"/>
        <w:ind w:firstLine="510"/>
        <w:rPr>
          <w:rFonts w:ascii="仿宋" w:eastAsia="仿宋" w:hAnsi="仿宋"/>
          <w:bCs/>
          <w:sz w:val="24"/>
        </w:rPr>
      </w:pPr>
      <w:r w:rsidRPr="007176FB">
        <w:rPr>
          <w:rFonts w:ascii="仿宋" w:eastAsia="仿宋" w:hAnsi="仿宋" w:hint="eastAsia"/>
          <w:b/>
          <w:bCs/>
          <w:sz w:val="24"/>
        </w:rPr>
        <w:t>联系人：</w:t>
      </w:r>
      <w:r w:rsidRPr="007176FB">
        <w:rPr>
          <w:rFonts w:ascii="仿宋" w:eastAsia="仿宋" w:hAnsi="仿宋" w:hint="eastAsia"/>
          <w:sz w:val="24"/>
        </w:rPr>
        <w:t>卢老师、历老师</w:t>
      </w:r>
    </w:p>
    <w:p w14:paraId="7B3552BD" w14:textId="77777777" w:rsidR="00BE3070" w:rsidRPr="007176FB" w:rsidRDefault="00BE3070" w:rsidP="00BE3070">
      <w:pPr>
        <w:spacing w:line="440" w:lineRule="exact"/>
        <w:ind w:firstLine="510"/>
        <w:rPr>
          <w:rFonts w:ascii="仿宋" w:eastAsia="仿宋" w:hAnsi="仿宋"/>
          <w:bCs/>
          <w:sz w:val="24"/>
        </w:rPr>
      </w:pPr>
      <w:r w:rsidRPr="007176FB">
        <w:rPr>
          <w:rFonts w:ascii="仿宋" w:eastAsia="仿宋" w:hAnsi="仿宋" w:hint="eastAsia"/>
          <w:b/>
          <w:bCs/>
          <w:sz w:val="24"/>
        </w:rPr>
        <w:t>联系电话：</w:t>
      </w:r>
      <w:r w:rsidRPr="007176FB">
        <w:rPr>
          <w:rFonts w:ascii="仿宋" w:eastAsia="仿宋" w:hAnsi="仿宋" w:hint="eastAsia"/>
          <w:bCs/>
          <w:sz w:val="24"/>
        </w:rPr>
        <w:t>0871-64321440</w:t>
      </w:r>
    </w:p>
    <w:p w14:paraId="47B41957" w14:textId="77777777" w:rsidR="00BE3070" w:rsidRPr="007176FB" w:rsidRDefault="00BE3070" w:rsidP="00BE3070">
      <w:pPr>
        <w:spacing w:line="440" w:lineRule="exact"/>
        <w:ind w:firstLine="510"/>
        <w:rPr>
          <w:rFonts w:ascii="仿宋" w:eastAsia="仿宋" w:hAnsi="仿宋"/>
          <w:bCs/>
          <w:sz w:val="24"/>
        </w:rPr>
      </w:pPr>
    </w:p>
    <w:p w14:paraId="3683EE88" w14:textId="77777777" w:rsidR="00BE3070" w:rsidRPr="007176FB" w:rsidRDefault="00BE3070" w:rsidP="00BE3070">
      <w:pPr>
        <w:spacing w:line="440" w:lineRule="exact"/>
        <w:ind w:firstLine="510"/>
        <w:rPr>
          <w:rFonts w:ascii="仿宋" w:eastAsia="仿宋" w:hAnsi="仿宋"/>
          <w:sz w:val="24"/>
          <w:szCs w:val="24"/>
        </w:rPr>
      </w:pPr>
      <w:r w:rsidRPr="007176FB">
        <w:rPr>
          <w:rFonts w:ascii="仿宋" w:eastAsia="仿宋" w:hAnsi="仿宋" w:hint="eastAsia"/>
          <w:b/>
          <w:bCs/>
          <w:sz w:val="24"/>
          <w:szCs w:val="24"/>
        </w:rPr>
        <w:t>采购代理：</w:t>
      </w:r>
      <w:r w:rsidRPr="007176FB">
        <w:rPr>
          <w:rFonts w:ascii="仿宋" w:eastAsia="仿宋" w:hAnsi="仿宋" w:hint="eastAsia"/>
          <w:sz w:val="24"/>
          <w:szCs w:val="24"/>
        </w:rPr>
        <w:t>云南山重建设工程招标咨询有限公司</w:t>
      </w:r>
    </w:p>
    <w:p w14:paraId="7E62BA62" w14:textId="77777777" w:rsidR="00BE3070" w:rsidRPr="007176FB" w:rsidRDefault="00BE3070" w:rsidP="00BE3070">
      <w:pPr>
        <w:spacing w:line="440" w:lineRule="exact"/>
        <w:ind w:firstLine="510"/>
        <w:rPr>
          <w:rFonts w:ascii="仿宋" w:eastAsia="仿宋" w:hAnsi="仿宋"/>
          <w:sz w:val="24"/>
        </w:rPr>
      </w:pPr>
      <w:r w:rsidRPr="007176FB">
        <w:rPr>
          <w:rFonts w:ascii="仿宋" w:eastAsia="仿宋" w:hAnsi="仿宋" w:hint="eastAsia"/>
          <w:b/>
          <w:bCs/>
          <w:sz w:val="24"/>
        </w:rPr>
        <w:t>地    址：</w:t>
      </w:r>
      <w:r w:rsidRPr="007176FB">
        <w:rPr>
          <w:rFonts w:ascii="仿宋" w:eastAsia="仿宋" w:hAnsi="仿宋" w:hint="eastAsia"/>
          <w:sz w:val="24"/>
        </w:rPr>
        <w:t>昆明市白龙路433号博园世家40幢201号</w:t>
      </w:r>
    </w:p>
    <w:p w14:paraId="2C953FC8" w14:textId="77777777" w:rsidR="00BE3070" w:rsidRPr="007176FB" w:rsidRDefault="00BE3070" w:rsidP="00BE3070">
      <w:pPr>
        <w:spacing w:line="440" w:lineRule="exact"/>
        <w:ind w:firstLine="510"/>
        <w:rPr>
          <w:rFonts w:ascii="仿宋" w:eastAsia="仿宋" w:hAnsi="仿宋"/>
          <w:bCs/>
          <w:sz w:val="24"/>
        </w:rPr>
      </w:pPr>
      <w:r w:rsidRPr="007176FB">
        <w:rPr>
          <w:rFonts w:ascii="仿宋" w:eastAsia="仿宋" w:hAnsi="仿宋" w:hint="eastAsia"/>
          <w:b/>
          <w:bCs/>
          <w:sz w:val="24"/>
        </w:rPr>
        <w:t>联 系 人：</w:t>
      </w:r>
      <w:r w:rsidRPr="007176FB">
        <w:rPr>
          <w:rFonts w:ascii="仿宋" w:eastAsia="仿宋" w:hAnsi="仿宋" w:hint="eastAsia"/>
          <w:bCs/>
          <w:sz w:val="24"/>
        </w:rPr>
        <w:t>李艳、郑旭</w:t>
      </w:r>
    </w:p>
    <w:p w14:paraId="74BCB0FF" w14:textId="77777777" w:rsidR="00BE3070" w:rsidRPr="007176FB" w:rsidRDefault="00BE3070" w:rsidP="00BE3070">
      <w:pPr>
        <w:spacing w:line="440" w:lineRule="exact"/>
        <w:ind w:firstLineChars="200" w:firstLine="482"/>
        <w:rPr>
          <w:rFonts w:ascii="仿宋" w:eastAsia="仿宋" w:hAnsi="仿宋"/>
          <w:sz w:val="24"/>
        </w:rPr>
      </w:pPr>
      <w:r w:rsidRPr="007176FB">
        <w:rPr>
          <w:rFonts w:ascii="仿宋" w:eastAsia="仿宋" w:hAnsi="仿宋" w:hint="eastAsia"/>
          <w:b/>
          <w:bCs/>
          <w:sz w:val="24"/>
        </w:rPr>
        <w:t>电    话：</w:t>
      </w:r>
      <w:r w:rsidRPr="007176FB">
        <w:rPr>
          <w:rFonts w:ascii="仿宋" w:eastAsia="仿宋" w:hAnsi="仿宋" w:hint="eastAsia"/>
          <w:sz w:val="24"/>
        </w:rPr>
        <w:t xml:space="preserve">0871-63116344           </w:t>
      </w:r>
      <w:r w:rsidRPr="007176FB">
        <w:rPr>
          <w:rFonts w:ascii="仿宋" w:eastAsia="仿宋" w:hAnsi="仿宋" w:hint="eastAsia"/>
          <w:b/>
          <w:bCs/>
          <w:sz w:val="24"/>
        </w:rPr>
        <w:t>传真：</w:t>
      </w:r>
      <w:r w:rsidRPr="007176FB">
        <w:rPr>
          <w:rFonts w:ascii="仿宋" w:eastAsia="仿宋" w:hAnsi="仿宋" w:hint="eastAsia"/>
          <w:sz w:val="24"/>
        </w:rPr>
        <w:t>0871-65015383</w:t>
      </w:r>
    </w:p>
    <w:p w14:paraId="05DF2292" w14:textId="77777777" w:rsidR="00BE3070" w:rsidRPr="007176FB" w:rsidRDefault="00BE3070" w:rsidP="00BE3070">
      <w:pPr>
        <w:widowControl/>
        <w:jc w:val="left"/>
        <w:rPr>
          <w:rFonts w:ascii="仿宋" w:eastAsia="仿宋" w:hAnsi="仿宋"/>
          <w:b/>
          <w:bCs/>
          <w:sz w:val="28"/>
        </w:rPr>
      </w:pPr>
    </w:p>
    <w:p w14:paraId="5C3DFF4C" w14:textId="77777777" w:rsidR="00BE3070" w:rsidRPr="007176FB" w:rsidRDefault="00BE3070" w:rsidP="00BE3070">
      <w:pPr>
        <w:widowControl/>
        <w:jc w:val="left"/>
        <w:rPr>
          <w:rFonts w:ascii="仿宋" w:eastAsia="仿宋" w:hAnsi="仿宋"/>
          <w:b/>
          <w:bCs/>
          <w:sz w:val="28"/>
        </w:rPr>
      </w:pPr>
      <w:r w:rsidRPr="007176FB">
        <w:rPr>
          <w:rFonts w:ascii="仿宋" w:eastAsia="仿宋" w:hAnsi="仿宋" w:hint="eastAsia"/>
          <w:b/>
          <w:bCs/>
          <w:sz w:val="28"/>
        </w:rPr>
        <w:t>附件：</w:t>
      </w:r>
    </w:p>
    <w:p w14:paraId="5177F2A8" w14:textId="77777777" w:rsidR="00BE3070" w:rsidRPr="007176FB" w:rsidRDefault="00BE3070" w:rsidP="00BE3070">
      <w:pPr>
        <w:widowControl/>
        <w:shd w:val="clear" w:color="auto" w:fill="FFFFFF"/>
        <w:spacing w:line="600" w:lineRule="exact"/>
        <w:jc w:val="center"/>
        <w:rPr>
          <w:rFonts w:ascii="仿宋" w:eastAsia="仿宋" w:hAnsi="仿宋" w:cs="Arial"/>
          <w:kern w:val="0"/>
          <w:sz w:val="40"/>
          <w:szCs w:val="44"/>
        </w:rPr>
      </w:pPr>
      <w:r w:rsidRPr="007176FB">
        <w:rPr>
          <w:rFonts w:ascii="仿宋" w:eastAsia="仿宋" w:hAnsi="仿宋" w:cs="Arial" w:hint="eastAsia"/>
          <w:b/>
          <w:bCs/>
          <w:kern w:val="0"/>
          <w:sz w:val="40"/>
          <w:szCs w:val="44"/>
        </w:rPr>
        <w:t>询价文件获取登记表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BE3070" w:rsidRPr="007176FB" w14:paraId="1917971F" w14:textId="77777777" w:rsidTr="00E65D70">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A4EE07"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4C3199" w14:textId="77777777" w:rsidR="00BE3070" w:rsidRPr="007176FB" w:rsidRDefault="00BE3070" w:rsidP="00E65D70">
            <w:pPr>
              <w:widowControl/>
              <w:spacing w:line="460" w:lineRule="exact"/>
              <w:jc w:val="left"/>
              <w:rPr>
                <w:rFonts w:ascii="仿宋" w:eastAsia="仿宋" w:hAnsi="仿宋" w:cs="Arial"/>
                <w:kern w:val="0"/>
                <w:sz w:val="24"/>
                <w:szCs w:val="28"/>
              </w:rPr>
            </w:pPr>
            <w:r w:rsidRPr="007176FB">
              <w:rPr>
                <w:rFonts w:ascii="宋体" w:hAnsi="宋体" w:cs="宋体" w:hint="eastAsia"/>
                <w:kern w:val="0"/>
                <w:sz w:val="24"/>
                <w:szCs w:val="28"/>
              </w:rPr>
              <w:t> </w:t>
            </w:r>
          </w:p>
        </w:tc>
      </w:tr>
      <w:tr w:rsidR="00BE3070" w:rsidRPr="007176FB" w14:paraId="3A8F4744" w14:textId="77777777" w:rsidTr="00E65D70">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D4BC1"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1FF1E2" w14:textId="77777777" w:rsidR="00BE3070" w:rsidRPr="007176FB" w:rsidRDefault="00BE3070" w:rsidP="00E65D70">
            <w:pPr>
              <w:widowControl/>
              <w:spacing w:line="460" w:lineRule="exact"/>
              <w:jc w:val="left"/>
              <w:rPr>
                <w:rFonts w:ascii="仿宋" w:eastAsia="仿宋" w:hAnsi="仿宋" w:cs="Arial"/>
                <w:kern w:val="0"/>
                <w:sz w:val="24"/>
                <w:szCs w:val="28"/>
              </w:rPr>
            </w:pPr>
            <w:r w:rsidRPr="007176FB">
              <w:rPr>
                <w:rFonts w:ascii="宋体" w:hAnsi="宋体" w:cs="宋体" w:hint="eastAsia"/>
                <w:kern w:val="0"/>
                <w:sz w:val="24"/>
                <w:szCs w:val="28"/>
              </w:rPr>
              <w:t> </w:t>
            </w:r>
          </w:p>
        </w:tc>
      </w:tr>
      <w:tr w:rsidR="00BE3070" w:rsidRPr="007176FB" w14:paraId="6DB69297" w14:textId="77777777" w:rsidTr="00E65D70">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ADBF37"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8D6DB6" w14:textId="77777777" w:rsidR="00BE3070" w:rsidRPr="007176FB" w:rsidRDefault="00BE3070" w:rsidP="00E65D70">
            <w:pPr>
              <w:widowControl/>
              <w:spacing w:line="460" w:lineRule="exact"/>
              <w:jc w:val="left"/>
              <w:rPr>
                <w:rFonts w:ascii="仿宋" w:eastAsia="仿宋" w:hAnsi="仿宋" w:cs="Arial"/>
                <w:b/>
                <w:kern w:val="0"/>
                <w:sz w:val="24"/>
                <w:szCs w:val="28"/>
              </w:rPr>
            </w:pPr>
            <w:r w:rsidRPr="007176FB">
              <w:rPr>
                <w:rFonts w:ascii="宋体" w:hAnsi="宋体" w:cs="宋体" w:hint="eastAsia"/>
                <w:kern w:val="0"/>
                <w:sz w:val="24"/>
                <w:szCs w:val="28"/>
              </w:rPr>
              <w:t> </w:t>
            </w:r>
          </w:p>
        </w:tc>
      </w:tr>
      <w:tr w:rsidR="00BE3070" w:rsidRPr="007176FB" w14:paraId="10929850" w14:textId="77777777" w:rsidTr="00E65D70">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22A2E5"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CFDE5F" w14:textId="77777777" w:rsidR="00BE3070" w:rsidRPr="007176FB" w:rsidRDefault="00BE3070" w:rsidP="00E65D70">
            <w:pPr>
              <w:widowControl/>
              <w:spacing w:line="460" w:lineRule="exact"/>
              <w:jc w:val="left"/>
              <w:rPr>
                <w:rFonts w:ascii="仿宋" w:eastAsia="仿宋" w:hAnsi="仿宋" w:cs="Arial"/>
                <w:kern w:val="0"/>
                <w:sz w:val="24"/>
                <w:szCs w:val="28"/>
              </w:rPr>
            </w:pPr>
            <w:r w:rsidRPr="007176FB">
              <w:rPr>
                <w:rFonts w:ascii="宋体" w:hAnsi="宋体" w:cs="宋体" w:hint="eastAsia"/>
                <w:kern w:val="0"/>
                <w:sz w:val="24"/>
                <w:szCs w:val="28"/>
              </w:rPr>
              <w:t> </w:t>
            </w:r>
          </w:p>
        </w:tc>
      </w:tr>
      <w:tr w:rsidR="00BE3070" w:rsidRPr="007176FB" w14:paraId="0FFC87D5" w14:textId="77777777" w:rsidTr="00E65D70">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E9F892"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F1EC21" w14:textId="77777777" w:rsidR="00BE3070" w:rsidRPr="007176FB" w:rsidRDefault="00BE3070" w:rsidP="00E65D70">
            <w:pPr>
              <w:widowControl/>
              <w:spacing w:line="460" w:lineRule="exact"/>
              <w:jc w:val="left"/>
              <w:rPr>
                <w:rFonts w:ascii="仿宋" w:eastAsia="仿宋" w:hAnsi="仿宋" w:cs="Arial"/>
                <w:kern w:val="0"/>
                <w:sz w:val="24"/>
                <w:szCs w:val="28"/>
              </w:rPr>
            </w:pPr>
            <w:r w:rsidRPr="007176FB">
              <w:rPr>
                <w:rFonts w:ascii="宋体" w:hAnsi="宋体" w:cs="宋体" w:hint="eastAsia"/>
                <w:kern w:val="0"/>
                <w:sz w:val="24"/>
                <w:szCs w:val="28"/>
              </w:rPr>
              <w:t> </w:t>
            </w:r>
          </w:p>
        </w:tc>
      </w:tr>
      <w:tr w:rsidR="00BE3070" w:rsidRPr="007176FB" w14:paraId="53F582BD" w14:textId="77777777" w:rsidTr="00E65D70">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F3A1AF"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8EB654" w14:textId="77777777" w:rsidR="00BE3070" w:rsidRPr="007176FB" w:rsidRDefault="00BE3070" w:rsidP="00E65D70">
            <w:pPr>
              <w:widowControl/>
              <w:spacing w:line="460" w:lineRule="exact"/>
              <w:jc w:val="left"/>
              <w:rPr>
                <w:rFonts w:ascii="仿宋" w:eastAsia="仿宋" w:hAnsi="仿宋" w:cs="Arial"/>
                <w:kern w:val="0"/>
                <w:sz w:val="24"/>
                <w:szCs w:val="28"/>
              </w:rPr>
            </w:pPr>
            <w:r w:rsidRPr="007176FB">
              <w:rPr>
                <w:rFonts w:ascii="宋体" w:hAnsi="宋体" w:cs="宋体" w:hint="eastAsia"/>
                <w:kern w:val="0"/>
                <w:sz w:val="24"/>
                <w:szCs w:val="28"/>
              </w:rPr>
              <w:t> </w:t>
            </w:r>
          </w:p>
        </w:tc>
      </w:tr>
      <w:tr w:rsidR="00BE3070" w:rsidRPr="007176FB" w14:paraId="6AFC8BF2" w14:textId="77777777" w:rsidTr="00E65D70">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A57EC8"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FD6445" w14:textId="77777777" w:rsidR="00BE3070" w:rsidRPr="007176FB" w:rsidRDefault="00BE3070" w:rsidP="00E65D70">
            <w:pPr>
              <w:widowControl/>
              <w:spacing w:line="460" w:lineRule="exact"/>
              <w:jc w:val="left"/>
              <w:rPr>
                <w:rFonts w:ascii="仿宋" w:eastAsia="仿宋" w:hAnsi="仿宋" w:cs="Arial"/>
                <w:kern w:val="0"/>
                <w:sz w:val="24"/>
                <w:szCs w:val="28"/>
              </w:rPr>
            </w:pPr>
          </w:p>
        </w:tc>
      </w:tr>
      <w:tr w:rsidR="00BE3070" w:rsidRPr="007176FB" w14:paraId="562E8744" w14:textId="77777777" w:rsidTr="00E65D70">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1BDCB"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2B10C0" w14:textId="77777777" w:rsidR="00BE3070" w:rsidRPr="007176FB" w:rsidRDefault="00BE3070" w:rsidP="00E65D70">
            <w:pPr>
              <w:widowControl/>
              <w:spacing w:line="460" w:lineRule="exact"/>
              <w:jc w:val="left"/>
              <w:rPr>
                <w:rFonts w:ascii="仿宋" w:eastAsia="仿宋" w:hAnsi="仿宋" w:cs="Arial"/>
                <w:kern w:val="0"/>
                <w:sz w:val="24"/>
                <w:szCs w:val="28"/>
              </w:rPr>
            </w:pPr>
            <w:r w:rsidRPr="007176FB">
              <w:rPr>
                <w:rFonts w:ascii="宋体" w:hAnsi="宋体" w:cs="宋体" w:hint="eastAsia"/>
                <w:kern w:val="0"/>
                <w:sz w:val="24"/>
                <w:szCs w:val="28"/>
              </w:rPr>
              <w:t> </w:t>
            </w:r>
          </w:p>
        </w:tc>
      </w:tr>
      <w:tr w:rsidR="00BE3070" w:rsidRPr="007176FB" w14:paraId="5A31CB83" w14:textId="77777777" w:rsidTr="00E65D70">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081CBC" w14:textId="77777777" w:rsidR="00BE3070" w:rsidRPr="007176FB" w:rsidRDefault="00BE3070" w:rsidP="00E65D70">
            <w:pPr>
              <w:widowControl/>
              <w:spacing w:line="460" w:lineRule="exact"/>
              <w:jc w:val="center"/>
              <w:rPr>
                <w:rFonts w:ascii="仿宋" w:eastAsia="仿宋" w:hAnsi="仿宋" w:cs="Arial"/>
                <w:b/>
                <w:bCs/>
                <w:kern w:val="0"/>
                <w:sz w:val="24"/>
                <w:szCs w:val="28"/>
              </w:rPr>
            </w:pPr>
            <w:r w:rsidRPr="007176FB">
              <w:rPr>
                <w:rFonts w:ascii="仿宋" w:eastAsia="仿宋" w:hAnsi="仿宋"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433AC1" w14:textId="77777777" w:rsidR="00BE3070" w:rsidRPr="007176FB" w:rsidRDefault="00BE3070" w:rsidP="00E65D70">
            <w:pPr>
              <w:widowControl/>
              <w:spacing w:line="460" w:lineRule="exact"/>
              <w:jc w:val="left"/>
              <w:rPr>
                <w:rFonts w:ascii="仿宋" w:eastAsia="仿宋" w:hAnsi="仿宋" w:cs="Arial"/>
                <w:kern w:val="0"/>
                <w:sz w:val="24"/>
                <w:szCs w:val="28"/>
              </w:rPr>
            </w:pPr>
            <w:r w:rsidRPr="007176FB">
              <w:rPr>
                <w:rFonts w:ascii="宋体" w:hAnsi="宋体" w:cs="宋体" w:hint="eastAsia"/>
                <w:kern w:val="0"/>
                <w:sz w:val="24"/>
                <w:szCs w:val="28"/>
              </w:rPr>
              <w:t> </w:t>
            </w:r>
          </w:p>
        </w:tc>
      </w:tr>
    </w:tbl>
    <w:p w14:paraId="435952C8" w14:textId="77777777" w:rsidR="00BE3070" w:rsidRPr="007176FB" w:rsidRDefault="00BE3070" w:rsidP="00BE3070">
      <w:pPr>
        <w:widowControl/>
        <w:shd w:val="clear" w:color="auto" w:fill="FFFFFF"/>
        <w:ind w:firstLineChars="1750" w:firstLine="4216"/>
        <w:rPr>
          <w:rFonts w:ascii="仿宋" w:eastAsia="仿宋" w:hAnsi="仿宋" w:cs="Arial"/>
          <w:b/>
          <w:bCs/>
          <w:kern w:val="0"/>
          <w:sz w:val="24"/>
          <w:szCs w:val="28"/>
        </w:rPr>
      </w:pPr>
    </w:p>
    <w:p w14:paraId="54C9959A" w14:textId="77777777" w:rsidR="00BE3070" w:rsidRPr="007176FB" w:rsidRDefault="00BE3070" w:rsidP="00BE3070">
      <w:pPr>
        <w:widowControl/>
        <w:shd w:val="clear" w:color="auto" w:fill="FFFFFF"/>
        <w:spacing w:line="500" w:lineRule="exact"/>
        <w:ind w:firstLineChars="1750" w:firstLine="4216"/>
        <w:rPr>
          <w:rFonts w:ascii="仿宋" w:eastAsia="仿宋" w:hAnsi="仿宋" w:cs="Arial"/>
          <w:b/>
          <w:bCs/>
          <w:kern w:val="0"/>
          <w:sz w:val="24"/>
          <w:szCs w:val="28"/>
          <w:u w:val="single"/>
        </w:rPr>
      </w:pPr>
      <w:r w:rsidRPr="007176FB">
        <w:rPr>
          <w:rFonts w:ascii="仿宋" w:eastAsia="仿宋" w:hAnsi="仿宋" w:cs="Arial" w:hint="eastAsia"/>
          <w:b/>
          <w:bCs/>
          <w:kern w:val="0"/>
          <w:sz w:val="24"/>
          <w:szCs w:val="28"/>
        </w:rPr>
        <w:t>供应商名称（加盖公章）：</w:t>
      </w:r>
      <w:r w:rsidRPr="007176FB">
        <w:rPr>
          <w:rFonts w:ascii="仿宋" w:eastAsia="仿宋" w:hAnsi="仿宋" w:cs="Arial" w:hint="eastAsia"/>
          <w:b/>
          <w:bCs/>
          <w:kern w:val="0"/>
          <w:sz w:val="24"/>
          <w:szCs w:val="28"/>
          <w:u w:val="single"/>
        </w:rPr>
        <w:t xml:space="preserve"> </w:t>
      </w:r>
      <w:r w:rsidRPr="007176FB">
        <w:rPr>
          <w:rFonts w:ascii="仿宋" w:eastAsia="仿宋" w:hAnsi="仿宋" w:cs="Arial"/>
          <w:b/>
          <w:bCs/>
          <w:kern w:val="0"/>
          <w:sz w:val="24"/>
          <w:szCs w:val="28"/>
          <w:u w:val="single"/>
        </w:rPr>
        <w:t xml:space="preserve">                    </w:t>
      </w:r>
    </w:p>
    <w:p w14:paraId="547D11B5" w14:textId="77777777" w:rsidR="00BE3070" w:rsidRPr="007176FB" w:rsidRDefault="00BE3070" w:rsidP="00BE3070">
      <w:pPr>
        <w:spacing w:line="500" w:lineRule="exact"/>
        <w:ind w:firstLineChars="2700" w:firstLine="6505"/>
        <w:jc w:val="right"/>
        <w:rPr>
          <w:rFonts w:ascii="仿宋" w:eastAsia="仿宋" w:hAnsi="仿宋"/>
          <w:sz w:val="22"/>
        </w:rPr>
      </w:pPr>
      <w:r w:rsidRPr="007176FB">
        <w:rPr>
          <w:rFonts w:ascii="仿宋" w:eastAsia="仿宋" w:hAnsi="仿宋" w:cs="Arial" w:hint="eastAsia"/>
          <w:b/>
          <w:bCs/>
          <w:kern w:val="0"/>
          <w:sz w:val="24"/>
          <w:szCs w:val="28"/>
          <w:u w:val="single"/>
        </w:rPr>
        <w:t xml:space="preserve"> </w:t>
      </w:r>
      <w:r w:rsidRPr="007176FB">
        <w:rPr>
          <w:rFonts w:ascii="仿宋" w:eastAsia="仿宋" w:hAnsi="仿宋" w:cs="Arial"/>
          <w:b/>
          <w:bCs/>
          <w:kern w:val="0"/>
          <w:sz w:val="24"/>
          <w:szCs w:val="28"/>
          <w:u w:val="single"/>
        </w:rPr>
        <w:t xml:space="preserve">       </w:t>
      </w:r>
      <w:r w:rsidRPr="007176FB">
        <w:rPr>
          <w:rFonts w:ascii="仿宋" w:eastAsia="仿宋" w:hAnsi="仿宋" w:cs="Arial" w:hint="eastAsia"/>
          <w:b/>
          <w:bCs/>
          <w:kern w:val="0"/>
          <w:sz w:val="24"/>
          <w:szCs w:val="28"/>
        </w:rPr>
        <w:t>年</w:t>
      </w:r>
      <w:r w:rsidRPr="007176FB">
        <w:rPr>
          <w:rFonts w:ascii="宋体" w:hAnsi="宋体" w:cs="宋体" w:hint="eastAsia"/>
          <w:b/>
          <w:bCs/>
          <w:kern w:val="0"/>
          <w:sz w:val="24"/>
          <w:szCs w:val="28"/>
          <w:u w:val="single"/>
        </w:rPr>
        <w:t>  </w:t>
      </w:r>
      <w:r w:rsidRPr="007176FB">
        <w:rPr>
          <w:rFonts w:ascii="仿宋" w:eastAsia="仿宋" w:hAnsi="仿宋" w:cs="Arial" w:hint="eastAsia"/>
          <w:b/>
          <w:bCs/>
          <w:kern w:val="0"/>
          <w:sz w:val="24"/>
          <w:szCs w:val="28"/>
        </w:rPr>
        <w:t>月</w:t>
      </w:r>
      <w:r w:rsidRPr="007176FB">
        <w:rPr>
          <w:rFonts w:ascii="宋体" w:hAnsi="宋体" w:cs="宋体" w:hint="eastAsia"/>
          <w:b/>
          <w:bCs/>
          <w:kern w:val="0"/>
          <w:sz w:val="24"/>
          <w:szCs w:val="28"/>
          <w:u w:val="single"/>
        </w:rPr>
        <w:t>  </w:t>
      </w:r>
      <w:r w:rsidRPr="007176FB">
        <w:rPr>
          <w:rFonts w:ascii="仿宋" w:eastAsia="仿宋" w:hAnsi="仿宋" w:cs="Arial" w:hint="eastAsia"/>
          <w:b/>
          <w:bCs/>
          <w:kern w:val="0"/>
          <w:sz w:val="24"/>
          <w:szCs w:val="28"/>
        </w:rPr>
        <w:t>日</w:t>
      </w:r>
    </w:p>
    <w:p w14:paraId="5D1D21A5" w14:textId="77777777" w:rsidR="00BE3070" w:rsidRPr="007176FB" w:rsidRDefault="00BE3070" w:rsidP="00BE3070">
      <w:pPr>
        <w:rPr>
          <w:rFonts w:ascii="仿宋" w:eastAsia="仿宋" w:hAnsi="仿宋"/>
        </w:rPr>
      </w:pPr>
    </w:p>
    <w:p w14:paraId="073412EC" w14:textId="77777777" w:rsidR="000F539E" w:rsidRPr="007176FB" w:rsidRDefault="000F539E">
      <w:pPr>
        <w:rPr>
          <w:rFonts w:ascii="仿宋" w:eastAsia="仿宋" w:hAnsi="仿宋"/>
        </w:rPr>
      </w:pPr>
    </w:p>
    <w:sectPr w:rsidR="000F539E" w:rsidRPr="007176FB" w:rsidSect="00BE307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59920" w14:textId="77777777" w:rsidR="007B6B63" w:rsidRDefault="007B6B63" w:rsidP="007176FB">
      <w:r>
        <w:separator/>
      </w:r>
    </w:p>
  </w:endnote>
  <w:endnote w:type="continuationSeparator" w:id="0">
    <w:p w14:paraId="1452671D" w14:textId="77777777" w:rsidR="007B6B63" w:rsidRDefault="007B6B63" w:rsidP="0071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54C5F" w14:textId="77777777" w:rsidR="007B6B63" w:rsidRDefault="007B6B63" w:rsidP="007176FB">
      <w:r>
        <w:separator/>
      </w:r>
    </w:p>
  </w:footnote>
  <w:footnote w:type="continuationSeparator" w:id="0">
    <w:p w14:paraId="776E3EB8" w14:textId="77777777" w:rsidR="007B6B63" w:rsidRDefault="007B6B63" w:rsidP="00717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70"/>
    <w:rsid w:val="000F539E"/>
    <w:rsid w:val="001801F8"/>
    <w:rsid w:val="0038092D"/>
    <w:rsid w:val="007176FB"/>
    <w:rsid w:val="007B6B63"/>
    <w:rsid w:val="00862CA9"/>
    <w:rsid w:val="009958E5"/>
    <w:rsid w:val="00A91E53"/>
    <w:rsid w:val="00BE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B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7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qFormat/>
    <w:rsid w:val="00BE3070"/>
    <w:pPr>
      <w:tabs>
        <w:tab w:val="left" w:pos="720"/>
      </w:tabs>
      <w:spacing w:line="460" w:lineRule="exact"/>
      <w:ind w:firstLineChars="200" w:firstLine="480"/>
    </w:pPr>
    <w:rPr>
      <w:sz w:val="24"/>
      <w:lang w:val="zh-CN"/>
    </w:rPr>
  </w:style>
  <w:style w:type="character" w:customStyle="1" w:styleId="3Char">
    <w:name w:val="正文文本缩进 3 Char"/>
    <w:basedOn w:val="a0"/>
    <w:link w:val="3"/>
    <w:qFormat/>
    <w:rsid w:val="00BE3070"/>
    <w:rPr>
      <w:rFonts w:ascii="Times New Roman" w:eastAsia="宋体" w:hAnsi="Times New Roman" w:cs="Times New Roman"/>
      <w:sz w:val="24"/>
      <w:szCs w:val="20"/>
      <w:lang w:val="zh-CN"/>
    </w:rPr>
  </w:style>
  <w:style w:type="paragraph" w:styleId="a3">
    <w:name w:val="header"/>
    <w:basedOn w:val="a"/>
    <w:link w:val="Char"/>
    <w:uiPriority w:val="99"/>
    <w:unhideWhenUsed/>
    <w:rsid w:val="00717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6FB"/>
    <w:rPr>
      <w:rFonts w:ascii="Times New Roman" w:eastAsia="宋体" w:hAnsi="Times New Roman" w:cs="Times New Roman"/>
      <w:sz w:val="18"/>
      <w:szCs w:val="18"/>
    </w:rPr>
  </w:style>
  <w:style w:type="paragraph" w:styleId="a4">
    <w:name w:val="footer"/>
    <w:basedOn w:val="a"/>
    <w:link w:val="Char0"/>
    <w:uiPriority w:val="99"/>
    <w:unhideWhenUsed/>
    <w:rsid w:val="007176FB"/>
    <w:pPr>
      <w:tabs>
        <w:tab w:val="center" w:pos="4153"/>
        <w:tab w:val="right" w:pos="8306"/>
      </w:tabs>
      <w:snapToGrid w:val="0"/>
      <w:jc w:val="left"/>
    </w:pPr>
    <w:rPr>
      <w:sz w:val="18"/>
      <w:szCs w:val="18"/>
    </w:rPr>
  </w:style>
  <w:style w:type="character" w:customStyle="1" w:styleId="Char0">
    <w:name w:val="页脚 Char"/>
    <w:basedOn w:val="a0"/>
    <w:link w:val="a4"/>
    <w:uiPriority w:val="99"/>
    <w:rsid w:val="007176F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7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qFormat/>
    <w:rsid w:val="00BE3070"/>
    <w:pPr>
      <w:tabs>
        <w:tab w:val="left" w:pos="720"/>
      </w:tabs>
      <w:spacing w:line="460" w:lineRule="exact"/>
      <w:ind w:firstLineChars="200" w:firstLine="480"/>
    </w:pPr>
    <w:rPr>
      <w:sz w:val="24"/>
      <w:lang w:val="zh-CN"/>
    </w:rPr>
  </w:style>
  <w:style w:type="character" w:customStyle="1" w:styleId="3Char">
    <w:name w:val="正文文本缩进 3 Char"/>
    <w:basedOn w:val="a0"/>
    <w:link w:val="3"/>
    <w:qFormat/>
    <w:rsid w:val="00BE3070"/>
    <w:rPr>
      <w:rFonts w:ascii="Times New Roman" w:eastAsia="宋体" w:hAnsi="Times New Roman" w:cs="Times New Roman"/>
      <w:sz w:val="24"/>
      <w:szCs w:val="20"/>
      <w:lang w:val="zh-CN"/>
    </w:rPr>
  </w:style>
  <w:style w:type="paragraph" w:styleId="a3">
    <w:name w:val="header"/>
    <w:basedOn w:val="a"/>
    <w:link w:val="Char"/>
    <w:uiPriority w:val="99"/>
    <w:unhideWhenUsed/>
    <w:rsid w:val="00717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6FB"/>
    <w:rPr>
      <w:rFonts w:ascii="Times New Roman" w:eastAsia="宋体" w:hAnsi="Times New Roman" w:cs="Times New Roman"/>
      <w:sz w:val="18"/>
      <w:szCs w:val="18"/>
    </w:rPr>
  </w:style>
  <w:style w:type="paragraph" w:styleId="a4">
    <w:name w:val="footer"/>
    <w:basedOn w:val="a"/>
    <w:link w:val="Char0"/>
    <w:uiPriority w:val="99"/>
    <w:unhideWhenUsed/>
    <w:rsid w:val="007176FB"/>
    <w:pPr>
      <w:tabs>
        <w:tab w:val="center" w:pos="4153"/>
        <w:tab w:val="right" w:pos="8306"/>
      </w:tabs>
      <w:snapToGrid w:val="0"/>
      <w:jc w:val="left"/>
    </w:pPr>
    <w:rPr>
      <w:sz w:val="18"/>
      <w:szCs w:val="18"/>
    </w:rPr>
  </w:style>
  <w:style w:type="character" w:customStyle="1" w:styleId="Char0">
    <w:name w:val="页脚 Char"/>
    <w:basedOn w:val="a0"/>
    <w:link w:val="a4"/>
    <w:uiPriority w:val="99"/>
    <w:rsid w:val="007176F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微软用户</cp:lastModifiedBy>
  <cp:revision>2</cp:revision>
  <dcterms:created xsi:type="dcterms:W3CDTF">2022-04-06T03:01:00Z</dcterms:created>
  <dcterms:modified xsi:type="dcterms:W3CDTF">2022-04-06T03:31:00Z</dcterms:modified>
</cp:coreProperties>
</file>